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39126" w14:textId="7E56DC26" w:rsidR="00F1537E" w:rsidRPr="00F1537E" w:rsidRDefault="00F1537E" w:rsidP="00F1537E">
      <w:pPr>
        <w:rPr>
          <w:rFonts w:ascii="Arial" w:hAnsi="Arial" w:cs="Arial"/>
          <w:b/>
          <w:noProof/>
          <w:kern w:val="0"/>
          <w:sz w:val="24"/>
          <w:szCs w:val="24"/>
        </w:rPr>
      </w:pPr>
      <w:bookmarkStart w:id="0" w:name="OLE_LINK34"/>
      <w:r w:rsidRPr="00F1537E">
        <w:rPr>
          <w:rFonts w:ascii="Arial" w:hAnsi="Arial" w:cs="Arial"/>
          <w:b/>
          <w:noProof/>
          <w:kern w:val="0"/>
          <w:sz w:val="24"/>
          <w:szCs w:val="24"/>
          <w:lang w:eastAsia="ja-JP"/>
        </w:rPr>
        <w:t>3GPP TSG-RAN WG4 Meeting #11</w:t>
      </w:r>
      <w:r w:rsidR="00F558B7">
        <w:rPr>
          <w:rFonts w:ascii="Arial" w:hAnsi="Arial" w:cs="Arial" w:hint="eastAsia"/>
          <w:b/>
          <w:noProof/>
          <w:kern w:val="0"/>
          <w:sz w:val="24"/>
          <w:szCs w:val="24"/>
        </w:rPr>
        <w:t>8</w:t>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t xml:space="preserve">                       </w:t>
      </w:r>
      <w:r w:rsidR="00B45C3B">
        <w:rPr>
          <w:rFonts w:ascii="Arial" w:hAnsi="Arial" w:cs="Arial" w:hint="eastAsia"/>
          <w:b/>
          <w:noProof/>
          <w:kern w:val="0"/>
          <w:sz w:val="24"/>
          <w:szCs w:val="24"/>
        </w:rPr>
        <w:t xml:space="preserve">   </w:t>
      </w:r>
      <w:r w:rsidRPr="00F1537E">
        <w:rPr>
          <w:rFonts w:ascii="Arial" w:hAnsi="Arial" w:cs="Arial"/>
          <w:b/>
          <w:noProof/>
          <w:kern w:val="0"/>
          <w:sz w:val="24"/>
          <w:szCs w:val="24"/>
          <w:lang w:eastAsia="ja-JP"/>
        </w:rPr>
        <w:t xml:space="preserve"> </w:t>
      </w:r>
      <w:r w:rsidR="00B45C3B" w:rsidRPr="00B45C3B">
        <w:rPr>
          <w:rFonts w:ascii="Arial" w:hAnsi="Arial" w:cs="Arial"/>
          <w:b/>
          <w:noProof/>
          <w:kern w:val="0"/>
          <w:sz w:val="24"/>
          <w:szCs w:val="24"/>
          <w:lang w:eastAsia="ja-JP"/>
        </w:rPr>
        <w:t>R4-2600816</w:t>
      </w:r>
    </w:p>
    <w:p w14:paraId="45659A4D" w14:textId="5D0CCED4" w:rsidR="00DB6A7A" w:rsidRDefault="00F558B7" w:rsidP="00F1537E">
      <w:pPr>
        <w:rPr>
          <w:rFonts w:ascii="Arial" w:hAnsi="Arial" w:cs="Arial"/>
          <w:b/>
          <w:noProof/>
          <w:kern w:val="0"/>
          <w:sz w:val="24"/>
          <w:szCs w:val="24"/>
          <w:lang w:eastAsia="ja-JP"/>
        </w:rPr>
      </w:pPr>
      <w:r w:rsidRPr="00F558B7">
        <w:rPr>
          <w:rFonts w:ascii="Arial" w:hAnsi="Arial" w:cs="Arial"/>
          <w:b/>
          <w:noProof/>
          <w:kern w:val="0"/>
          <w:sz w:val="24"/>
          <w:szCs w:val="24"/>
        </w:rPr>
        <w:t>Gothenburg, Sweden, Feb. 09-13, 2026</w:t>
      </w:r>
    </w:p>
    <w:bookmarkEnd w:id="0"/>
    <w:p w14:paraId="6161487E" w14:textId="77777777" w:rsidR="00F1537E" w:rsidRPr="00E60EA5" w:rsidRDefault="00F1537E" w:rsidP="00F1537E"/>
    <w:p w14:paraId="65DD5CA1" w14:textId="0EE20C94" w:rsidR="00DB6A7A" w:rsidRPr="00B45C3B" w:rsidRDefault="00000000">
      <w:pPr>
        <w:tabs>
          <w:tab w:val="left" w:pos="1980"/>
        </w:tabs>
        <w:spacing w:after="180"/>
        <w:ind w:left="1980" w:hanging="1980"/>
        <w:rPr>
          <w:rFonts w:ascii="Arial" w:eastAsiaTheme="minorEastAsia" w:hAnsi="Arial" w:cs="Arial" w:hint="eastAsia"/>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45C3B">
        <w:rPr>
          <w:rFonts w:ascii="Arial" w:eastAsiaTheme="minorEastAsia" w:hAnsi="Arial" w:cs="Arial" w:hint="eastAsia"/>
          <w:b/>
          <w:sz w:val="24"/>
          <w:szCs w:val="24"/>
        </w:rPr>
        <w:t>8.4.1</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4F61FC87"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w:t>
      </w:r>
      <w:r w:rsidR="001B7547">
        <w:rPr>
          <w:rFonts w:ascii="Arial" w:hAnsi="Arial" w:cs="Arial" w:hint="eastAsia"/>
          <w:b/>
          <w:sz w:val="24"/>
          <w:szCs w:val="24"/>
        </w:rPr>
        <w:t xml:space="preserve"> 6G</w:t>
      </w:r>
      <w:r>
        <w:rPr>
          <w:rFonts w:ascii="Arial" w:hAnsi="Arial" w:cs="Arial" w:hint="eastAsia"/>
          <w:b/>
          <w:sz w:val="24"/>
          <w:szCs w:val="24"/>
        </w:rPr>
        <w:t xml:space="preserve"> </w:t>
      </w:r>
      <w:r w:rsidR="00E60EA5" w:rsidRPr="00E60EA5">
        <w:rPr>
          <w:rFonts w:ascii="Arial" w:hAnsi="Arial" w:cs="Arial"/>
          <w:b/>
          <w:sz w:val="24"/>
          <w:szCs w:val="24"/>
        </w:rPr>
        <w:t xml:space="preserve">BS RF </w:t>
      </w:r>
      <w:r w:rsidR="001B7547">
        <w:rPr>
          <w:rFonts w:ascii="Arial" w:hAnsi="Arial" w:cs="Arial" w:hint="eastAsia"/>
          <w:b/>
          <w:sz w:val="24"/>
          <w:szCs w:val="24"/>
        </w:rPr>
        <w:t>requirement</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A13D779" w14:textId="79F3F936" w:rsidR="00375831" w:rsidRPr="00C353A0" w:rsidRDefault="00000000" w:rsidP="00C353A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C196EDA" w14:textId="77777777" w:rsidR="00C353A0" w:rsidRPr="00C353A0" w:rsidRDefault="00C353A0" w:rsidP="00C353A0">
      <w:pPr>
        <w:spacing w:after="180"/>
        <w:rPr>
          <w:rFonts w:ascii="Times New Roman" w:hAnsi="Times New Roman"/>
          <w:sz w:val="20"/>
        </w:rPr>
      </w:pPr>
      <w:r w:rsidRPr="00C353A0">
        <w:rPr>
          <w:rFonts w:ascii="Times New Roman" w:hAnsi="Times New Roman"/>
          <w:sz w:val="20"/>
        </w:rPr>
        <w:t>The last meeting failed to reach a valid conclusion on the 6G BS RF requirements. From the perspectives of various companies, some 6G BS RF requirements need to be re-evaluated.</w:t>
      </w:r>
    </w:p>
    <w:p w14:paraId="39D71C8B" w14:textId="1CAF12BA" w:rsidR="00DB6A7A" w:rsidRDefault="00C353A0" w:rsidP="00C353A0">
      <w:pPr>
        <w:spacing w:after="180"/>
        <w:rPr>
          <w:rFonts w:ascii="Times New Roman" w:hAnsi="Times New Roman"/>
          <w:sz w:val="20"/>
        </w:rPr>
      </w:pPr>
      <w:r w:rsidRPr="00C353A0">
        <w:rPr>
          <w:rFonts w:ascii="Times New Roman" w:hAnsi="Times New Roman"/>
          <w:sz w:val="20"/>
        </w:rPr>
        <w:t xml:space="preserve">This document will analyze from the perspective of operators which RF </w:t>
      </w:r>
      <w:r>
        <w:rPr>
          <w:rFonts w:ascii="Times New Roman" w:hAnsi="Times New Roman" w:hint="eastAsia"/>
          <w:sz w:val="20"/>
        </w:rPr>
        <w:t>requirement</w:t>
      </w:r>
      <w:r w:rsidRPr="00C353A0">
        <w:rPr>
          <w:rFonts w:ascii="Times New Roman" w:hAnsi="Times New Roman"/>
          <w:sz w:val="20"/>
        </w:rPr>
        <w:t>s in 6G need to be re-evaluated.</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0A66F5A7"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1"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2" w:name="_Hlk173950157"/>
      <w:r w:rsidR="002B591D">
        <w:rPr>
          <w:rFonts w:ascii="Arial" w:eastAsia="Arial Unicode MS" w:hAnsi="Arial" w:hint="eastAsia"/>
          <w:bCs/>
          <w:sz w:val="30"/>
          <w:szCs w:val="32"/>
        </w:rPr>
        <w:t xml:space="preserve">General consideration on </w:t>
      </w:r>
      <w:r w:rsidR="008019AC" w:rsidRPr="008019AC">
        <w:rPr>
          <w:rFonts w:ascii="Arial" w:eastAsia="Arial Unicode MS" w:hAnsi="Arial"/>
          <w:bCs/>
          <w:sz w:val="30"/>
          <w:szCs w:val="32"/>
        </w:rPr>
        <w:t>6GR</w:t>
      </w:r>
      <w:r w:rsidR="002B591D">
        <w:rPr>
          <w:rFonts w:ascii="Arial" w:eastAsia="Arial Unicode MS" w:hAnsi="Arial" w:hint="eastAsia"/>
          <w:bCs/>
          <w:sz w:val="30"/>
          <w:szCs w:val="32"/>
        </w:rPr>
        <w:t xml:space="preserve"> BS</w:t>
      </w:r>
      <w:r w:rsidR="00C353A0">
        <w:rPr>
          <w:rFonts w:ascii="Arial" w:eastAsia="Arial Unicode MS" w:hAnsi="Arial" w:hint="eastAsia"/>
          <w:bCs/>
          <w:sz w:val="30"/>
          <w:szCs w:val="32"/>
        </w:rPr>
        <w:t xml:space="preserve"> </w:t>
      </w:r>
      <w:r w:rsidR="00C353A0" w:rsidRPr="00C353A0">
        <w:rPr>
          <w:rFonts w:ascii="Arial" w:eastAsia="Arial Unicode MS" w:hAnsi="Arial"/>
          <w:bCs/>
          <w:sz w:val="30"/>
          <w:szCs w:val="32"/>
        </w:rPr>
        <w:t>RF requirement</w:t>
      </w:r>
    </w:p>
    <w:p w14:paraId="1EE43E72" w14:textId="26E65BA4" w:rsidR="008019AC" w:rsidRDefault="00F03D3B" w:rsidP="007A441A">
      <w:pPr>
        <w:spacing w:after="180"/>
        <w:rPr>
          <w:rFonts w:ascii="Times New Roman" w:hAnsi="Times New Roman"/>
          <w:sz w:val="20"/>
          <w:szCs w:val="20"/>
        </w:rPr>
      </w:pPr>
      <w:bookmarkStart w:id="3" w:name="OLE_LINK7"/>
      <w:bookmarkEnd w:id="1"/>
      <w:r>
        <w:rPr>
          <w:rFonts w:ascii="Times New Roman" w:hAnsi="Times New Roman" w:hint="eastAsia"/>
          <w:sz w:val="20"/>
          <w:szCs w:val="20"/>
        </w:rPr>
        <w:t xml:space="preserve">During last meeting, </w:t>
      </w:r>
      <w:r w:rsidR="00F97530">
        <w:rPr>
          <w:rFonts w:ascii="Times New Roman" w:hAnsi="Times New Roman" w:hint="eastAsia"/>
          <w:sz w:val="20"/>
          <w:szCs w:val="20"/>
        </w:rPr>
        <w:t>RAN</w:t>
      </w:r>
      <w:r w:rsidR="001935BC">
        <w:rPr>
          <w:rFonts w:ascii="Times New Roman" w:hAnsi="Times New Roman" w:hint="eastAsia"/>
          <w:sz w:val="20"/>
          <w:szCs w:val="20"/>
        </w:rPr>
        <w:t>4</w:t>
      </w:r>
      <w:r w:rsidR="00F97530">
        <w:rPr>
          <w:rFonts w:ascii="Times New Roman" w:hAnsi="Times New Roman" w:hint="eastAsia"/>
          <w:sz w:val="20"/>
          <w:szCs w:val="20"/>
        </w:rPr>
        <w:t xml:space="preserve"> has achieved the following agreement</w:t>
      </w:r>
      <w:r w:rsidR="001935BC">
        <w:rPr>
          <w:rFonts w:ascii="Times New Roman" w:hAnsi="Times New Roman" w:hint="eastAsia"/>
          <w:sz w:val="20"/>
          <w:szCs w:val="20"/>
        </w:rPr>
        <w:t xml:space="preserve"> and WF</w:t>
      </w:r>
      <w:r w:rsidR="00F97530">
        <w:rPr>
          <w:rFonts w:ascii="Times New Roman" w:hAnsi="Times New Roman" w:hint="eastAsia"/>
          <w:sz w:val="20"/>
          <w:szCs w:val="20"/>
        </w:rPr>
        <w:t xml:space="preserve">: </w:t>
      </w:r>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8019AC" w14:paraId="12FB7915" w14:textId="77777777" w:rsidTr="006A7E10">
        <w:tc>
          <w:tcPr>
            <w:tcW w:w="9736" w:type="dxa"/>
          </w:tcPr>
          <w:bookmarkEnd w:id="3"/>
          <w:p w14:paraId="6ED20F0A" w14:textId="2AB142E8" w:rsidR="001935BC" w:rsidRPr="001935BC" w:rsidRDefault="001935BC" w:rsidP="006A7E10">
            <w:pPr>
              <w:pStyle w:val="3"/>
              <w:spacing w:before="156" w:after="156"/>
              <w:rPr>
                <w:rFonts w:ascii="Times New Roman" w:hAnsi="Times New Roman"/>
                <w:b/>
                <w:bCs w:val="0"/>
                <w:sz w:val="20"/>
                <w:szCs w:val="20"/>
              </w:rPr>
            </w:pPr>
            <w:r w:rsidRPr="001935BC">
              <w:rPr>
                <w:rFonts w:ascii="Times New Roman" w:hAnsi="Times New Roman"/>
                <w:b/>
                <w:bCs w:val="0"/>
                <w:sz w:val="20"/>
                <w:szCs w:val="20"/>
              </w:rPr>
              <w:t>BS RF requirements</w:t>
            </w:r>
          </w:p>
          <w:p w14:paraId="2EEF28CC" w14:textId="5A9F2704" w:rsidR="001935BC" w:rsidRPr="006A7E10" w:rsidRDefault="001935BC" w:rsidP="006A7E10">
            <w:pPr>
              <w:spacing w:after="120"/>
              <w:ind w:left="284"/>
              <w:rPr>
                <w:lang w:val="en-US" w:eastAsia="zh-CN"/>
              </w:rPr>
            </w:pPr>
            <w:r w:rsidRPr="006A7E10">
              <w:rPr>
                <w:lang w:val="en-US" w:eastAsia="zh-CN"/>
              </w:rPr>
              <w:t xml:space="preserve">Issue 1-1-1: </w:t>
            </w:r>
            <w:r w:rsidR="006A7E10" w:rsidRPr="006A7E10">
              <w:rPr>
                <w:lang w:val="en-US" w:eastAsia="zh-CN"/>
              </w:rPr>
              <w:t>5G RF requirements applicable to 6G</w:t>
            </w:r>
          </w:p>
          <w:p w14:paraId="27FCD348" w14:textId="77777777" w:rsidR="001935BC" w:rsidRPr="001935BC" w:rsidRDefault="001935BC" w:rsidP="006A7E10">
            <w:pPr>
              <w:spacing w:after="120"/>
              <w:rPr>
                <w:rFonts w:ascii="Times New Roman" w:hAnsi="Times New Roman"/>
                <w:b/>
                <w:bCs/>
                <w:sz w:val="20"/>
                <w:szCs w:val="20"/>
                <w:lang w:val="en-US"/>
              </w:rPr>
            </w:pPr>
            <w:r w:rsidRPr="001935BC">
              <w:rPr>
                <w:rFonts w:ascii="Times New Roman" w:hAnsi="Times New Roman"/>
                <w:b/>
                <w:bCs/>
                <w:sz w:val="20"/>
                <w:szCs w:val="20"/>
                <w:lang w:val="en-US"/>
              </w:rPr>
              <w:t xml:space="preserve">Agreement: </w:t>
            </w:r>
          </w:p>
          <w:p w14:paraId="00291F9C" w14:textId="77777777" w:rsidR="006A7E10" w:rsidRPr="006A7E10" w:rsidRDefault="006A7E10" w:rsidP="006A7E10">
            <w:pPr>
              <w:widowControl/>
              <w:spacing w:after="60"/>
              <w:ind w:firstLine="284"/>
              <w:jc w:val="left"/>
              <w:rPr>
                <w:rFonts w:ascii="Times New Roman" w:hAnsi="Times New Roman"/>
                <w:kern w:val="0"/>
                <w:sz w:val="20"/>
                <w:lang w:eastAsia="en-US"/>
              </w:rPr>
            </w:pPr>
            <w:r w:rsidRPr="006A7E10">
              <w:rPr>
                <w:rFonts w:ascii="Times New Roman" w:hAnsi="Times New Roman"/>
                <w:kern w:val="0"/>
                <w:sz w:val="20"/>
                <w:lang w:eastAsia="en-US"/>
              </w:rPr>
              <w:t xml:space="preserve">The following existing 5G BS RF requirements are applicable to 6G BS RF at least for the 5G re-farming bands. </w:t>
            </w:r>
          </w:p>
          <w:p w14:paraId="44AE6190" w14:textId="77777777" w:rsidR="006A7E10" w:rsidRPr="006A7E10" w:rsidRDefault="006A7E10" w:rsidP="006A7E10">
            <w:pPr>
              <w:widowControl/>
              <w:numPr>
                <w:ilvl w:val="0"/>
                <w:numId w:val="11"/>
              </w:numPr>
              <w:spacing w:after="60"/>
              <w:ind w:left="1212"/>
              <w:jc w:val="left"/>
              <w:rPr>
                <w:rFonts w:ascii="Times New Roman" w:hAnsi="Times New Roman"/>
                <w:kern w:val="0"/>
                <w:sz w:val="20"/>
                <w:lang w:eastAsia="en-US"/>
              </w:rPr>
            </w:pPr>
            <w:r w:rsidRPr="006A7E10">
              <w:rPr>
                <w:rFonts w:ascii="Times New Roman" w:hAnsi="Times New Roman"/>
                <w:kern w:val="0"/>
                <w:sz w:val="20"/>
                <w:lang w:eastAsia="en-US"/>
              </w:rPr>
              <w:t>Frequency error</w:t>
            </w:r>
          </w:p>
          <w:p w14:paraId="70E1AC80" w14:textId="77777777" w:rsidR="006A7E10" w:rsidRPr="006A7E10" w:rsidRDefault="006A7E10" w:rsidP="006A7E10">
            <w:pPr>
              <w:widowControl/>
              <w:numPr>
                <w:ilvl w:val="0"/>
                <w:numId w:val="11"/>
              </w:numPr>
              <w:spacing w:after="60"/>
              <w:ind w:left="1212"/>
              <w:jc w:val="left"/>
              <w:rPr>
                <w:rFonts w:ascii="Times New Roman" w:hAnsi="Times New Roman"/>
                <w:kern w:val="0"/>
                <w:sz w:val="20"/>
                <w:lang w:eastAsia="en-US"/>
              </w:rPr>
            </w:pPr>
            <w:r w:rsidRPr="006A7E10">
              <w:rPr>
                <w:rFonts w:ascii="Times New Roman" w:hAnsi="Times New Roman"/>
                <w:kern w:val="0"/>
                <w:sz w:val="20"/>
                <w:lang w:eastAsia="en-US"/>
              </w:rPr>
              <w:t>Occupied bandwidth</w:t>
            </w:r>
          </w:p>
          <w:p w14:paraId="1CA394E7" w14:textId="77777777" w:rsidR="006A7E10" w:rsidRPr="006A7E10" w:rsidRDefault="006A7E10" w:rsidP="006A7E10">
            <w:pPr>
              <w:widowControl/>
              <w:numPr>
                <w:ilvl w:val="0"/>
                <w:numId w:val="11"/>
              </w:numPr>
              <w:spacing w:after="60"/>
              <w:ind w:left="1212"/>
              <w:jc w:val="left"/>
              <w:rPr>
                <w:rFonts w:ascii="Times New Roman" w:hAnsi="Times New Roman"/>
                <w:kern w:val="0"/>
                <w:sz w:val="20"/>
                <w:lang w:eastAsia="en-US"/>
              </w:rPr>
            </w:pPr>
            <w:r w:rsidRPr="006A7E10">
              <w:rPr>
                <w:rFonts w:ascii="Times New Roman" w:hAnsi="Times New Roman"/>
                <w:kern w:val="0"/>
                <w:sz w:val="20"/>
                <w:lang w:eastAsia="en-US"/>
              </w:rPr>
              <w:t>Spurious general requirement</w:t>
            </w:r>
          </w:p>
          <w:p w14:paraId="78E24368" w14:textId="68AC04EC" w:rsidR="006A7E10" w:rsidRPr="008F18F7" w:rsidRDefault="006A7E10" w:rsidP="006A7E10">
            <w:pPr>
              <w:widowControl/>
              <w:numPr>
                <w:ilvl w:val="0"/>
                <w:numId w:val="11"/>
              </w:numPr>
              <w:spacing w:after="60"/>
              <w:ind w:left="1212"/>
              <w:jc w:val="left"/>
              <w:rPr>
                <w:rFonts w:ascii="Times New Roman" w:hAnsi="Times New Roman"/>
                <w:kern w:val="0"/>
                <w:sz w:val="20"/>
                <w:lang w:eastAsia="en-US"/>
              </w:rPr>
            </w:pPr>
            <w:r w:rsidRPr="006A7E10">
              <w:rPr>
                <w:rFonts w:ascii="Times New Roman" w:eastAsia="MS Mincho" w:hAnsi="Times New Roman"/>
                <w:kern w:val="0"/>
                <w:sz w:val="20"/>
                <w:lang w:eastAsia="en-US"/>
              </w:rPr>
              <w:t>Receiver spurious requirement</w:t>
            </w:r>
          </w:p>
          <w:p w14:paraId="14043EF1" w14:textId="23472C4E" w:rsidR="001935BC" w:rsidRPr="006A7E10" w:rsidRDefault="001935BC" w:rsidP="006A7E10">
            <w:pPr>
              <w:spacing w:after="120"/>
              <w:ind w:left="284"/>
              <w:rPr>
                <w:lang w:val="en-US" w:eastAsia="zh-CN"/>
              </w:rPr>
            </w:pPr>
            <w:r w:rsidRPr="006A7E10">
              <w:rPr>
                <w:lang w:val="en-US" w:eastAsia="zh-CN"/>
              </w:rPr>
              <w:t xml:space="preserve">Issue 1-1-2: </w:t>
            </w:r>
            <w:r w:rsidR="006A7E10" w:rsidRPr="006A7E10">
              <w:rPr>
                <w:lang w:val="en-US" w:eastAsia="zh-CN"/>
              </w:rPr>
              <w:t>5G RF requirements to be re-evaluated without any new study for 6G</w:t>
            </w:r>
          </w:p>
          <w:p w14:paraId="01EF7035" w14:textId="218D4DDE" w:rsidR="001935BC" w:rsidRPr="001935BC" w:rsidRDefault="006A7E10" w:rsidP="006A7E10">
            <w:pPr>
              <w:spacing w:after="120"/>
              <w:rPr>
                <w:rFonts w:ascii="Times New Roman" w:eastAsia="Yu Mincho" w:hAnsi="Times New Roman"/>
                <w:sz w:val="20"/>
                <w:szCs w:val="20"/>
                <w:lang w:val="en-US"/>
              </w:rPr>
            </w:pPr>
            <w:r w:rsidRPr="006A7E10">
              <w:rPr>
                <w:rFonts w:ascii="Times New Roman" w:eastAsia="Yu Mincho" w:hAnsi="Times New Roman"/>
                <w:b/>
                <w:bCs/>
                <w:sz w:val="20"/>
                <w:szCs w:val="20"/>
                <w:lang w:val="en-US"/>
              </w:rPr>
              <w:t>Agreement</w:t>
            </w:r>
            <w:r w:rsidR="001935BC" w:rsidRPr="001935BC">
              <w:rPr>
                <w:rFonts w:ascii="Times New Roman" w:eastAsia="Yu Mincho" w:hAnsi="Times New Roman"/>
                <w:b/>
                <w:bCs/>
                <w:sz w:val="20"/>
                <w:szCs w:val="20"/>
                <w:lang w:val="en-US"/>
              </w:rPr>
              <w:t>:</w:t>
            </w:r>
            <w:r w:rsidR="001935BC" w:rsidRPr="001935BC">
              <w:rPr>
                <w:rFonts w:ascii="Times New Roman" w:eastAsia="Yu Mincho" w:hAnsi="Times New Roman"/>
                <w:sz w:val="20"/>
                <w:szCs w:val="20"/>
                <w:lang w:val="en-US"/>
              </w:rPr>
              <w:t xml:space="preserve"> </w:t>
            </w:r>
          </w:p>
          <w:p w14:paraId="4A01CB85" w14:textId="77777777" w:rsidR="006A7E10" w:rsidRPr="006A7E10" w:rsidRDefault="006A7E10" w:rsidP="006A7E10">
            <w:pPr>
              <w:widowControl/>
              <w:spacing w:after="60"/>
              <w:ind w:left="284"/>
              <w:jc w:val="left"/>
              <w:rPr>
                <w:rFonts w:ascii="Times New Roman" w:hAnsi="Times New Roman"/>
                <w:kern w:val="0"/>
                <w:sz w:val="20"/>
                <w:lang w:eastAsia="en-US"/>
              </w:rPr>
            </w:pPr>
            <w:r w:rsidRPr="006A7E10">
              <w:rPr>
                <w:rFonts w:ascii="Times New Roman" w:hAnsi="Times New Roman"/>
                <w:kern w:val="0"/>
                <w:sz w:val="20"/>
                <w:lang w:eastAsia="en-US"/>
              </w:rPr>
              <w:t>The following 5G BS RF requirements would need to be re-evaluated based on TR 38.817-02, e.g. the existing formula is reused, once the spectrum utilization and channel bandwidths list will be decided for 6G. No further study would be needed for those requirements.</w:t>
            </w:r>
          </w:p>
          <w:p w14:paraId="41E98A74" w14:textId="77777777" w:rsidR="006A7E10" w:rsidRPr="006A7E10" w:rsidRDefault="006A7E10" w:rsidP="006A7E10">
            <w:pPr>
              <w:widowControl/>
              <w:numPr>
                <w:ilvl w:val="0"/>
                <w:numId w:val="18"/>
              </w:numPr>
              <w:autoSpaceDN w:val="0"/>
              <w:spacing w:after="60"/>
              <w:ind w:left="1212"/>
              <w:jc w:val="left"/>
              <w:rPr>
                <w:rFonts w:ascii="Times New Roman" w:hAnsi="Times New Roman"/>
                <w:kern w:val="0"/>
                <w:sz w:val="20"/>
                <w:lang w:eastAsia="en-US"/>
              </w:rPr>
            </w:pPr>
            <w:r w:rsidRPr="006A7E10">
              <w:rPr>
                <w:rFonts w:ascii="Times New Roman" w:hAnsi="Times New Roman"/>
                <w:kern w:val="0"/>
                <w:sz w:val="20"/>
                <w:lang w:eastAsia="en-US"/>
              </w:rPr>
              <w:t>Reference sensitivity</w:t>
            </w:r>
          </w:p>
          <w:p w14:paraId="37715583" w14:textId="77777777" w:rsidR="006A7E10" w:rsidRPr="006A7E10" w:rsidRDefault="006A7E10" w:rsidP="006A7E10">
            <w:pPr>
              <w:widowControl/>
              <w:numPr>
                <w:ilvl w:val="0"/>
                <w:numId w:val="18"/>
              </w:numPr>
              <w:autoSpaceDN w:val="0"/>
              <w:spacing w:afterLines="60" w:after="187"/>
              <w:ind w:left="1212"/>
              <w:jc w:val="left"/>
              <w:rPr>
                <w:rFonts w:ascii="Times New Roman" w:hAnsi="Times New Roman"/>
                <w:kern w:val="0"/>
                <w:sz w:val="20"/>
                <w:lang w:eastAsia="en-US"/>
              </w:rPr>
            </w:pPr>
            <w:r w:rsidRPr="006A7E10">
              <w:rPr>
                <w:rFonts w:ascii="Times New Roman" w:hAnsi="Times New Roman"/>
                <w:kern w:val="0"/>
                <w:sz w:val="20"/>
                <w:lang w:eastAsia="en-US"/>
              </w:rPr>
              <w:t>Receiver intermodulation</w:t>
            </w:r>
          </w:p>
          <w:p w14:paraId="11EA6679" w14:textId="73465F52" w:rsidR="006A7E10" w:rsidRPr="006A7E10" w:rsidRDefault="006A7E10" w:rsidP="006A7E10">
            <w:pPr>
              <w:widowControl/>
              <w:spacing w:afterLines="60" w:after="187"/>
              <w:ind w:left="284" w:firstLine="284"/>
              <w:jc w:val="left"/>
              <w:rPr>
                <w:rFonts w:ascii="Times New Roman" w:hAnsi="Times New Roman"/>
                <w:kern w:val="0"/>
                <w:sz w:val="20"/>
                <w:lang w:eastAsia="zh-CN"/>
              </w:rPr>
            </w:pPr>
            <w:r w:rsidRPr="006A7E10">
              <w:rPr>
                <w:rFonts w:ascii="Times New Roman" w:hAnsi="Times New Roman"/>
                <w:kern w:val="0"/>
                <w:sz w:val="20"/>
                <w:lang w:eastAsia="en-US"/>
              </w:rPr>
              <w:lastRenderedPageBreak/>
              <w:t>And at least for the 5G re-farming bands:</w:t>
            </w:r>
          </w:p>
          <w:p w14:paraId="6869E84D" w14:textId="77777777" w:rsidR="006A7E10" w:rsidRPr="006A7E10" w:rsidRDefault="006A7E10" w:rsidP="006A7E10">
            <w:pPr>
              <w:widowControl/>
              <w:numPr>
                <w:ilvl w:val="0"/>
                <w:numId w:val="18"/>
              </w:numPr>
              <w:autoSpaceDN w:val="0"/>
              <w:spacing w:after="60"/>
              <w:ind w:left="1212"/>
              <w:jc w:val="left"/>
              <w:rPr>
                <w:rFonts w:ascii="Times New Roman" w:hAnsi="Times New Roman"/>
                <w:kern w:val="0"/>
                <w:sz w:val="20"/>
                <w:lang w:eastAsia="en-US"/>
              </w:rPr>
            </w:pPr>
            <w:r w:rsidRPr="006A7E10">
              <w:rPr>
                <w:rFonts w:ascii="Times New Roman" w:hAnsi="Times New Roman"/>
                <w:kern w:val="0"/>
                <w:sz w:val="20"/>
                <w:lang w:eastAsia="en-US"/>
              </w:rPr>
              <w:t>Sensitivity (OTA)</w:t>
            </w:r>
          </w:p>
          <w:p w14:paraId="4201C297" w14:textId="77777777" w:rsidR="006A7E10" w:rsidRPr="006A7E10" w:rsidRDefault="006A7E10" w:rsidP="006A7E10">
            <w:pPr>
              <w:widowControl/>
              <w:numPr>
                <w:ilvl w:val="0"/>
                <w:numId w:val="18"/>
              </w:numPr>
              <w:autoSpaceDN w:val="0"/>
              <w:spacing w:afterLines="60" w:after="187"/>
              <w:ind w:left="1212"/>
              <w:jc w:val="left"/>
              <w:rPr>
                <w:rFonts w:ascii="Times New Roman" w:hAnsi="Times New Roman"/>
                <w:kern w:val="0"/>
                <w:sz w:val="20"/>
                <w:lang w:eastAsia="en-US"/>
              </w:rPr>
            </w:pPr>
            <w:r w:rsidRPr="006A7E10">
              <w:rPr>
                <w:rFonts w:ascii="Times New Roman" w:hAnsi="Times New Roman"/>
                <w:kern w:val="0"/>
                <w:sz w:val="20"/>
                <w:lang w:eastAsia="en-US"/>
              </w:rPr>
              <w:t>Dynamic Range</w:t>
            </w:r>
          </w:p>
          <w:p w14:paraId="66229518" w14:textId="0501CAEC" w:rsidR="008019AC" w:rsidRPr="008F18F7" w:rsidRDefault="006A7E10" w:rsidP="008F18F7">
            <w:pPr>
              <w:widowControl/>
              <w:numPr>
                <w:ilvl w:val="0"/>
                <w:numId w:val="18"/>
              </w:numPr>
              <w:autoSpaceDN w:val="0"/>
              <w:spacing w:after="60"/>
              <w:ind w:left="1212"/>
              <w:jc w:val="left"/>
              <w:rPr>
                <w:rFonts w:ascii="Times New Roman" w:hAnsi="Times New Roman"/>
                <w:kern w:val="0"/>
                <w:sz w:val="20"/>
                <w:lang w:eastAsia="en-US"/>
              </w:rPr>
            </w:pPr>
            <w:r w:rsidRPr="006A7E10">
              <w:rPr>
                <w:rFonts w:ascii="Times New Roman" w:hAnsi="Times New Roman"/>
                <w:kern w:val="0"/>
                <w:sz w:val="20"/>
                <w:lang w:eastAsia="en-US"/>
              </w:rPr>
              <w:t xml:space="preserve">In channel </w:t>
            </w:r>
            <w:r w:rsidRPr="006A7E10">
              <w:rPr>
                <w:rFonts w:ascii="Times New Roman" w:hAnsi="Times New Roman"/>
                <w:kern w:val="0"/>
                <w:sz w:val="20"/>
              </w:rPr>
              <w:t>s</w:t>
            </w:r>
            <w:r w:rsidRPr="006A7E10">
              <w:rPr>
                <w:rFonts w:ascii="Times New Roman" w:hAnsi="Times New Roman"/>
                <w:kern w:val="0"/>
                <w:sz w:val="20"/>
                <w:lang w:eastAsia="en-US"/>
              </w:rPr>
              <w:t>electivity</w:t>
            </w:r>
          </w:p>
          <w:p w14:paraId="23226E48" w14:textId="77777777" w:rsidR="006A7E10" w:rsidRDefault="006A7E10" w:rsidP="006A7E10">
            <w:pPr>
              <w:spacing w:after="120"/>
              <w:ind w:left="284"/>
              <w:rPr>
                <w:lang w:val="en-US" w:eastAsia="zh-CN"/>
              </w:rPr>
            </w:pPr>
            <w:r w:rsidRPr="006A7E10">
              <w:rPr>
                <w:lang w:val="en-US" w:eastAsia="zh-CN"/>
              </w:rPr>
              <w:t>1.1.3</w:t>
            </w:r>
            <w:r w:rsidRPr="006A7E10">
              <w:rPr>
                <w:lang w:val="en-US" w:eastAsia="zh-CN"/>
              </w:rPr>
              <w:tab/>
              <w:t xml:space="preserve">Issues 1-1-3 to 1-1-12: </w:t>
            </w:r>
            <w:bookmarkStart w:id="4" w:name="OLE_LINK2"/>
            <w:r w:rsidRPr="006A7E10">
              <w:rPr>
                <w:lang w:val="en-US" w:eastAsia="zh-CN"/>
              </w:rPr>
              <w:t>BS RF requirements to be studied</w:t>
            </w:r>
            <w:bookmarkEnd w:id="4"/>
          </w:p>
          <w:p w14:paraId="06CE6D8D" w14:textId="77777777" w:rsidR="006A7E10" w:rsidRPr="006A7E10" w:rsidRDefault="006A7E10" w:rsidP="006A7E10">
            <w:pPr>
              <w:widowControl/>
              <w:spacing w:after="120"/>
              <w:jc w:val="left"/>
              <w:rPr>
                <w:rFonts w:ascii="Times New Roman" w:hAnsi="Times New Roman"/>
                <w:b/>
                <w:bCs/>
                <w:kern w:val="0"/>
                <w:sz w:val="20"/>
                <w:szCs w:val="20"/>
                <w:lang w:eastAsia="en-US"/>
              </w:rPr>
            </w:pPr>
            <w:r w:rsidRPr="006A7E10">
              <w:rPr>
                <w:rFonts w:ascii="Times New Roman" w:eastAsia="PMingLiU" w:hAnsi="Times New Roman"/>
                <w:b/>
                <w:bCs/>
                <w:kern w:val="0"/>
                <w:sz w:val="20"/>
                <w:szCs w:val="20"/>
                <w:lang w:eastAsia="en-US"/>
              </w:rPr>
              <w:t>A</w:t>
            </w:r>
            <w:r w:rsidRPr="006A7E10">
              <w:rPr>
                <w:rFonts w:ascii="Times New Roman" w:hAnsi="Times New Roman"/>
                <w:b/>
                <w:bCs/>
                <w:kern w:val="0"/>
                <w:sz w:val="20"/>
                <w:szCs w:val="20"/>
                <w:lang w:eastAsia="en-US"/>
              </w:rPr>
              <w:t xml:space="preserve">greement: </w:t>
            </w:r>
          </w:p>
          <w:p w14:paraId="384D7664" w14:textId="77777777" w:rsidR="006A7E10" w:rsidRPr="006A7E10" w:rsidRDefault="006A7E10" w:rsidP="006A7E10">
            <w:pPr>
              <w:widowControl/>
              <w:spacing w:after="120"/>
              <w:jc w:val="left"/>
              <w:rPr>
                <w:rFonts w:ascii="Times New Roman" w:hAnsi="Times New Roman"/>
                <w:kern w:val="0"/>
                <w:sz w:val="20"/>
                <w:lang w:eastAsia="en-US"/>
              </w:rPr>
            </w:pPr>
            <w:r w:rsidRPr="006A7E10">
              <w:rPr>
                <w:rFonts w:ascii="Times New Roman" w:hAnsi="Times New Roman"/>
                <w:kern w:val="0"/>
                <w:sz w:val="20"/>
                <w:lang w:eastAsia="en-US"/>
              </w:rPr>
              <w:t xml:space="preserve">The following BS RF requirements will be studied during the 6G SI: </w:t>
            </w:r>
          </w:p>
          <w:p w14:paraId="0EC3AEB3" w14:textId="77777777" w:rsidR="006A7E10" w:rsidRPr="006A7E10" w:rsidRDefault="006A7E10" w:rsidP="006A7E10">
            <w:pPr>
              <w:widowControl/>
              <w:numPr>
                <w:ilvl w:val="0"/>
                <w:numId w:val="19"/>
              </w:numPr>
              <w:overflowPunct w:val="0"/>
              <w:autoSpaceDE w:val="0"/>
              <w:autoSpaceDN w:val="0"/>
              <w:adjustRightInd w:val="0"/>
              <w:spacing w:after="180"/>
              <w:ind w:firstLine="131"/>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1st priority:</w:t>
            </w:r>
          </w:p>
          <w:p w14:paraId="0411D0BD" w14:textId="77777777" w:rsidR="006A7E10" w:rsidRPr="006A7E10" w:rsidRDefault="006A7E10" w:rsidP="006A7E10">
            <w:pPr>
              <w:widowControl/>
              <w:numPr>
                <w:ilvl w:val="1"/>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EVM, detailed scope to be further discussed:</w:t>
            </w:r>
          </w:p>
          <w:p w14:paraId="3A818F9E" w14:textId="77777777" w:rsidR="006A7E10" w:rsidRPr="006A7E10" w:rsidRDefault="006A7E10" w:rsidP="006A7E10">
            <w:pPr>
              <w:widowControl/>
              <w:numPr>
                <w:ilvl w:val="2"/>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For new 6G modulation (Huawei, CMCC) -&gt; on hold, pending on RAN1 decision.</w:t>
            </w:r>
          </w:p>
          <w:p w14:paraId="176F79A4" w14:textId="77777777" w:rsidR="006A7E10" w:rsidRPr="006A7E10" w:rsidRDefault="006A7E10" w:rsidP="006A7E10">
            <w:pPr>
              <w:widowControl/>
              <w:numPr>
                <w:ilvl w:val="2"/>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Study + measurement methodologies (Nokia)</w:t>
            </w:r>
          </w:p>
          <w:p w14:paraId="2A9A48DE" w14:textId="37CCFE4C" w:rsidR="006A7E10" w:rsidRPr="006A7E10" w:rsidRDefault="006A7E10" w:rsidP="006A7E10">
            <w:pPr>
              <w:widowControl/>
              <w:numPr>
                <w:ilvl w:val="2"/>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More pragmatic EVM requirement framework (e.g., MIMO layers dependent framework, other considerations are not precluded)</w:t>
            </w:r>
            <w:r w:rsidRPr="006A7E10">
              <w:rPr>
                <w:rFonts w:ascii="Times New Roman" w:eastAsia="等线" w:hAnsi="Times New Roman" w:hint="eastAsia"/>
                <w:kern w:val="0"/>
                <w:sz w:val="20"/>
              </w:rPr>
              <w:t xml:space="preserve"> </w:t>
            </w:r>
          </w:p>
          <w:p w14:paraId="7BEA40A4" w14:textId="4E44761C" w:rsidR="006A7E10" w:rsidRPr="006A7E10" w:rsidRDefault="006A7E10" w:rsidP="006A7E10">
            <w:pPr>
              <w:widowControl/>
              <w:numPr>
                <w:ilvl w:val="1"/>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In-band and Out of band blocking</w:t>
            </w:r>
          </w:p>
          <w:p w14:paraId="64BEC52B" w14:textId="77777777" w:rsidR="006A7E10" w:rsidRPr="006A7E10" w:rsidRDefault="006A7E10" w:rsidP="006A7E10">
            <w:pPr>
              <w:widowControl/>
              <w:numPr>
                <w:ilvl w:val="2"/>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 xml:space="preserve">Reconsidering approach taken for UTRA </w:t>
            </w:r>
          </w:p>
          <w:p w14:paraId="059EEA8D" w14:textId="77777777" w:rsidR="006A7E10" w:rsidRPr="006A7E10" w:rsidRDefault="006A7E10" w:rsidP="006A7E10">
            <w:pPr>
              <w:widowControl/>
              <w:numPr>
                <w:ilvl w:val="2"/>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For bands in upper FR1 and/or for new 6G bands only.</w:t>
            </w:r>
          </w:p>
          <w:p w14:paraId="3C98D43A" w14:textId="1866D7ED" w:rsidR="006A7E10" w:rsidRPr="006A7E10" w:rsidRDefault="006A7E10" w:rsidP="006A7E10">
            <w:pPr>
              <w:widowControl/>
              <w:numPr>
                <w:ilvl w:val="1"/>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Protection of the BS receiver of own or different BS</w:t>
            </w:r>
            <w:r w:rsidRPr="006A7E10">
              <w:rPr>
                <w:rFonts w:ascii="Times New Roman" w:eastAsia="等线" w:hAnsi="Times New Roman" w:hint="eastAsia"/>
                <w:kern w:val="0"/>
                <w:sz w:val="20"/>
              </w:rPr>
              <w:t xml:space="preserve"> </w:t>
            </w:r>
            <w:r w:rsidRPr="006A7E10">
              <w:rPr>
                <w:rFonts w:ascii="Times New Roman" w:eastAsia="等线" w:hAnsi="Times New Roman"/>
                <w:kern w:val="0"/>
                <w:sz w:val="20"/>
              </w:rPr>
              <w:t>Protection of the BS own receiver is already covered by RX requirements, e.g. REFSENS</w:t>
            </w:r>
          </w:p>
          <w:p w14:paraId="4E1286F7" w14:textId="4F5D12B7" w:rsidR="006A7E10" w:rsidRPr="006A7E10" w:rsidRDefault="006A7E10" w:rsidP="006A7E10">
            <w:pPr>
              <w:widowControl/>
              <w:numPr>
                <w:ilvl w:val="1"/>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OBUE for wider channel BW</w:t>
            </w:r>
            <w:r w:rsidRPr="006A7E10">
              <w:rPr>
                <w:rFonts w:ascii="Times New Roman" w:eastAsia="等线" w:hAnsi="Times New Roman" w:hint="eastAsia"/>
                <w:kern w:val="0"/>
                <w:sz w:val="20"/>
              </w:rPr>
              <w:t xml:space="preserve"> </w:t>
            </w:r>
          </w:p>
          <w:p w14:paraId="37D0A007" w14:textId="0D2CEBCE" w:rsidR="006A7E10" w:rsidRPr="006A7E10" w:rsidRDefault="006A7E10" w:rsidP="006A7E10">
            <w:pPr>
              <w:widowControl/>
              <w:numPr>
                <w:ilvl w:val="1"/>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hAnsi="Times New Roman" w:hint="eastAsia"/>
                <w:kern w:val="0"/>
                <w:sz w:val="20"/>
              </w:rPr>
              <w:t>Time alignment error</w:t>
            </w:r>
          </w:p>
          <w:p w14:paraId="5997EE67" w14:textId="77777777" w:rsidR="006A7E10" w:rsidRPr="006A7E10" w:rsidRDefault="006A7E10" w:rsidP="006A7E10">
            <w:pPr>
              <w:widowControl/>
              <w:numPr>
                <w:ilvl w:val="0"/>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2nd priority:</w:t>
            </w:r>
          </w:p>
          <w:p w14:paraId="34A1D8A9" w14:textId="77777777" w:rsidR="006A7E10" w:rsidRPr="006A7E10" w:rsidRDefault="006A7E10" w:rsidP="006A7E10">
            <w:pPr>
              <w:widowControl/>
              <w:numPr>
                <w:ilvl w:val="1"/>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 xml:space="preserve">BS output power </w:t>
            </w:r>
          </w:p>
          <w:p w14:paraId="40018CCF" w14:textId="77777777" w:rsidR="006A7E10" w:rsidRPr="006A7E10" w:rsidRDefault="006A7E10" w:rsidP="006A7E10">
            <w:pPr>
              <w:widowControl/>
              <w:numPr>
                <w:ilvl w:val="1"/>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 xml:space="preserve">RE power control dynamic range </w:t>
            </w:r>
          </w:p>
          <w:p w14:paraId="1683AAA2" w14:textId="77777777" w:rsidR="006A7E10" w:rsidRPr="006A7E10" w:rsidRDefault="006A7E10" w:rsidP="006A7E10">
            <w:pPr>
              <w:widowControl/>
              <w:numPr>
                <w:ilvl w:val="1"/>
                <w:numId w:val="19"/>
              </w:numPr>
              <w:overflowPunct w:val="0"/>
              <w:autoSpaceDE w:val="0"/>
              <w:autoSpaceDN w:val="0"/>
              <w:adjustRightInd w:val="0"/>
              <w:spacing w:after="18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 xml:space="preserve">Total power dynamic range </w:t>
            </w:r>
          </w:p>
          <w:p w14:paraId="5435BCA0" w14:textId="77777777" w:rsidR="006A7E10" w:rsidRPr="006A7E10" w:rsidRDefault="006A7E10" w:rsidP="006A7E10">
            <w:pPr>
              <w:widowControl/>
              <w:numPr>
                <w:ilvl w:val="1"/>
                <w:numId w:val="19"/>
              </w:numPr>
              <w:overflowPunct w:val="0"/>
              <w:autoSpaceDE w:val="0"/>
              <w:autoSpaceDN w:val="0"/>
              <w:adjustRightInd w:val="0"/>
              <w:spacing w:after="12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Transmit ON/OFF, only for new 6G bands</w:t>
            </w:r>
          </w:p>
          <w:p w14:paraId="7FD51663" w14:textId="051F1B2B" w:rsidR="006A7E10" w:rsidRPr="006A7E10" w:rsidRDefault="006A7E10" w:rsidP="006A7E10">
            <w:pPr>
              <w:widowControl/>
              <w:numPr>
                <w:ilvl w:val="1"/>
                <w:numId w:val="19"/>
              </w:numPr>
              <w:overflowPunct w:val="0"/>
              <w:autoSpaceDE w:val="0"/>
              <w:autoSpaceDN w:val="0"/>
              <w:adjustRightInd w:val="0"/>
              <w:spacing w:after="120"/>
              <w:jc w:val="left"/>
              <w:textAlignment w:val="baseline"/>
              <w:rPr>
                <w:rFonts w:ascii="Times New Roman" w:eastAsia="MS Mincho" w:hAnsi="Times New Roman"/>
                <w:kern w:val="0"/>
                <w:sz w:val="20"/>
                <w:lang w:eastAsia="en-US"/>
              </w:rPr>
            </w:pPr>
            <w:r w:rsidRPr="006A7E10">
              <w:rPr>
                <w:rFonts w:ascii="Times New Roman" w:eastAsia="MS Mincho" w:hAnsi="Times New Roman"/>
                <w:kern w:val="0"/>
                <w:sz w:val="20"/>
                <w:lang w:eastAsia="en-US"/>
              </w:rPr>
              <w:t xml:space="preserve">ACLR absolute limit clarification </w:t>
            </w:r>
          </w:p>
          <w:p w14:paraId="2CC8CA0E" w14:textId="77777777" w:rsidR="006A7E10" w:rsidRPr="006A7E10" w:rsidRDefault="006A7E10" w:rsidP="006A7E10">
            <w:pPr>
              <w:widowControl/>
              <w:spacing w:after="120"/>
              <w:jc w:val="left"/>
              <w:rPr>
                <w:rFonts w:ascii="Times New Roman" w:eastAsia="MS Mincho" w:hAnsi="Times New Roman"/>
                <w:kern w:val="0"/>
                <w:sz w:val="20"/>
                <w:lang w:eastAsia="en-US"/>
              </w:rPr>
            </w:pPr>
            <w:r w:rsidRPr="006A7E10">
              <w:rPr>
                <w:rFonts w:ascii="Times New Roman" w:eastAsia="MS Mincho" w:hAnsi="Times New Roman"/>
                <w:kern w:val="0"/>
                <w:sz w:val="20"/>
                <w:lang w:eastAsia="en-US"/>
              </w:rPr>
              <w:t>The 1st priority means the technical discussion should start from next meeting, focus will be on these 1st priority topics.</w:t>
            </w:r>
          </w:p>
          <w:p w14:paraId="2DFC38C1" w14:textId="77777777" w:rsidR="006A7E10" w:rsidRPr="006A7E10" w:rsidRDefault="006A7E10" w:rsidP="006A7E10">
            <w:pPr>
              <w:widowControl/>
              <w:spacing w:after="120"/>
              <w:jc w:val="left"/>
              <w:rPr>
                <w:rFonts w:ascii="Times New Roman" w:eastAsia="MS Mincho" w:hAnsi="Times New Roman"/>
                <w:kern w:val="0"/>
                <w:sz w:val="20"/>
                <w:lang w:eastAsia="en-US"/>
              </w:rPr>
            </w:pPr>
            <w:r w:rsidRPr="006A7E10">
              <w:rPr>
                <w:rFonts w:ascii="Times New Roman" w:eastAsia="MS Mincho" w:hAnsi="Times New Roman"/>
                <w:kern w:val="0"/>
                <w:sz w:val="20"/>
                <w:lang w:eastAsia="en-US"/>
              </w:rPr>
              <w:t xml:space="preserve">The 2nd priority means </w:t>
            </w:r>
            <w:proofErr w:type="spellStart"/>
            <w:r w:rsidRPr="006A7E10">
              <w:rPr>
                <w:rFonts w:ascii="Times New Roman" w:eastAsia="MS Mincho" w:hAnsi="Times New Roman"/>
                <w:kern w:val="0"/>
                <w:sz w:val="20"/>
                <w:lang w:eastAsia="en-US"/>
              </w:rPr>
              <w:t>tdoc</w:t>
            </w:r>
            <w:proofErr w:type="spellEnd"/>
            <w:r w:rsidRPr="006A7E10">
              <w:rPr>
                <w:rFonts w:ascii="Times New Roman" w:eastAsia="MS Mincho" w:hAnsi="Times New Roman"/>
                <w:kern w:val="0"/>
                <w:sz w:val="20"/>
                <w:lang w:eastAsia="en-US"/>
              </w:rPr>
              <w:t xml:space="preserve"> could be submitted from next meeting but the discussion will only happen if there is time left during the meetings. </w:t>
            </w:r>
          </w:p>
          <w:p w14:paraId="6BF0E12D" w14:textId="401A0A65" w:rsidR="006A7E10" w:rsidRPr="001935BC" w:rsidRDefault="006A7E10" w:rsidP="006A7E10">
            <w:pPr>
              <w:spacing w:after="120"/>
              <w:ind w:left="284"/>
              <w:rPr>
                <w:lang w:val="en-US" w:eastAsia="zh-CN"/>
              </w:rPr>
            </w:pPr>
            <w:r w:rsidRPr="006A7E10">
              <w:rPr>
                <w:rFonts w:ascii="Times New Roman" w:eastAsia="等线" w:hAnsi="Times New Roman" w:hint="eastAsia"/>
                <w:kern w:val="0"/>
                <w:sz w:val="20"/>
                <w:lang w:val="en-US" w:eastAsia="zh-CN"/>
              </w:rPr>
              <w:t>N</w:t>
            </w:r>
            <w:r w:rsidRPr="006A7E10">
              <w:rPr>
                <w:rFonts w:ascii="Times New Roman" w:eastAsia="等线" w:hAnsi="Times New Roman"/>
                <w:kern w:val="0"/>
                <w:sz w:val="20"/>
                <w:lang w:val="en-US" w:eastAsia="zh-CN"/>
              </w:rPr>
              <w:t xml:space="preserve">ote: SBFD related requirements (e.g., In-channel adjacent </w:t>
            </w:r>
            <w:proofErr w:type="spellStart"/>
            <w:r w:rsidRPr="006A7E10">
              <w:rPr>
                <w:rFonts w:ascii="Times New Roman" w:eastAsia="等线" w:hAnsi="Times New Roman"/>
                <w:kern w:val="0"/>
                <w:sz w:val="20"/>
                <w:lang w:val="en-US" w:eastAsia="zh-CN"/>
              </w:rPr>
              <w:t>subband</w:t>
            </w:r>
            <w:proofErr w:type="spellEnd"/>
            <w:r w:rsidRPr="006A7E10">
              <w:rPr>
                <w:rFonts w:ascii="Times New Roman" w:eastAsia="等线" w:hAnsi="Times New Roman"/>
                <w:kern w:val="0"/>
                <w:sz w:val="20"/>
                <w:lang w:val="en-US" w:eastAsia="zh-CN"/>
              </w:rPr>
              <w:t xml:space="preserve"> leakage for SBFD, In-channel adjacent </w:t>
            </w:r>
            <w:proofErr w:type="spellStart"/>
            <w:r w:rsidRPr="006A7E10">
              <w:rPr>
                <w:rFonts w:ascii="Times New Roman" w:eastAsia="等线" w:hAnsi="Times New Roman"/>
                <w:kern w:val="0"/>
                <w:sz w:val="20"/>
                <w:lang w:val="en-US" w:eastAsia="zh-CN"/>
              </w:rPr>
              <w:t>subband</w:t>
            </w:r>
            <w:proofErr w:type="spellEnd"/>
            <w:r w:rsidRPr="006A7E10">
              <w:rPr>
                <w:rFonts w:ascii="Times New Roman" w:eastAsia="等线" w:hAnsi="Times New Roman"/>
                <w:kern w:val="0"/>
                <w:sz w:val="20"/>
                <w:lang w:val="en-US" w:eastAsia="zh-CN"/>
              </w:rPr>
              <w:t xml:space="preserve"> </w:t>
            </w:r>
            <w:r w:rsidRPr="006A7E10">
              <w:rPr>
                <w:rFonts w:ascii="Times New Roman" w:eastAsia="等线" w:hAnsi="Times New Roman"/>
                <w:kern w:val="0"/>
                <w:sz w:val="20"/>
                <w:lang w:val="en-US" w:eastAsia="zh-CN"/>
              </w:rPr>
              <w:lastRenderedPageBreak/>
              <w:t>blocking for SBFD, etc.) to be considered by leveraging the Rel-19 and Rel-20 outcomes.</w:t>
            </w:r>
          </w:p>
        </w:tc>
      </w:tr>
    </w:tbl>
    <w:p w14:paraId="3D5D1B9F" w14:textId="77777777" w:rsidR="008019AC" w:rsidRPr="008019AC" w:rsidRDefault="008019AC" w:rsidP="007A441A">
      <w:pPr>
        <w:spacing w:after="180"/>
        <w:rPr>
          <w:rFonts w:ascii="Times New Roman" w:hAnsi="Times New Roman"/>
          <w:sz w:val="20"/>
          <w:szCs w:val="20"/>
        </w:rPr>
      </w:pPr>
    </w:p>
    <w:p w14:paraId="1CEF6A92" w14:textId="50883003" w:rsidR="00902A3B" w:rsidRPr="00902A3B" w:rsidRDefault="00902A3B" w:rsidP="00902A3B">
      <w:pPr>
        <w:spacing w:after="180"/>
        <w:rPr>
          <w:rFonts w:ascii="Times New Roman" w:hAnsi="Times New Roman"/>
          <w:sz w:val="20"/>
          <w:szCs w:val="20"/>
        </w:rPr>
      </w:pPr>
      <w:bookmarkStart w:id="5" w:name="OLE_LINK5"/>
      <w:r w:rsidRPr="00902A3B">
        <w:rPr>
          <w:rFonts w:ascii="Times New Roman" w:hAnsi="Times New Roman"/>
          <w:sz w:val="20"/>
          <w:szCs w:val="20"/>
        </w:rPr>
        <w:t xml:space="preserve">Numerous </w:t>
      </w:r>
      <w:r>
        <w:rPr>
          <w:rFonts w:ascii="Times New Roman" w:hAnsi="Times New Roman" w:hint="eastAsia"/>
          <w:sz w:val="20"/>
          <w:szCs w:val="20"/>
        </w:rPr>
        <w:t>RF</w:t>
      </w:r>
      <w:r w:rsidRPr="00902A3B">
        <w:rPr>
          <w:rFonts w:ascii="Times New Roman" w:hAnsi="Times New Roman"/>
          <w:sz w:val="20"/>
          <w:szCs w:val="20"/>
        </w:rPr>
        <w:t xml:space="preserve"> requirements under Issue 1.1.1 and Issue 1.1.2 have reached consensus. Regarding the RF requirements involved in Issue 1.1.2, further analysis can only be conducted after 6G system parameters provide further conclusions. Therefore, the current focus of analysis will be on the RF </w:t>
      </w:r>
      <w:r w:rsidR="00277BD1">
        <w:rPr>
          <w:rFonts w:ascii="Times New Roman" w:hAnsi="Times New Roman"/>
          <w:sz w:val="20"/>
          <w:szCs w:val="20"/>
        </w:rPr>
        <w:t>requirements</w:t>
      </w:r>
      <w:r w:rsidRPr="00902A3B">
        <w:rPr>
          <w:rFonts w:ascii="Times New Roman" w:hAnsi="Times New Roman"/>
          <w:sz w:val="20"/>
          <w:szCs w:val="20"/>
        </w:rPr>
        <w:t xml:space="preserve"> that require further study. Among these, we pay particular attention to the EVM </w:t>
      </w:r>
      <w:r>
        <w:rPr>
          <w:rFonts w:ascii="Times New Roman" w:hAnsi="Times New Roman" w:hint="eastAsia"/>
          <w:sz w:val="20"/>
          <w:szCs w:val="20"/>
        </w:rPr>
        <w:t>requirements</w:t>
      </w:r>
      <w:r w:rsidRPr="00902A3B">
        <w:rPr>
          <w:rFonts w:ascii="Times New Roman" w:hAnsi="Times New Roman"/>
          <w:sz w:val="20"/>
          <w:szCs w:val="20"/>
        </w:rPr>
        <w:t xml:space="preserve">, which is also identified as the </w:t>
      </w:r>
      <w:r>
        <w:rPr>
          <w:rFonts w:ascii="Times New Roman" w:hAnsi="Times New Roman" w:hint="eastAsia"/>
          <w:sz w:val="20"/>
          <w:szCs w:val="20"/>
        </w:rPr>
        <w:t xml:space="preserve">first </w:t>
      </w:r>
      <w:r w:rsidRPr="00902A3B">
        <w:rPr>
          <w:rFonts w:ascii="Times New Roman" w:hAnsi="Times New Roman"/>
          <w:sz w:val="20"/>
          <w:szCs w:val="20"/>
        </w:rPr>
        <w:t xml:space="preserve">priority </w:t>
      </w:r>
      <w:r>
        <w:rPr>
          <w:rFonts w:ascii="Times New Roman" w:hAnsi="Times New Roman" w:hint="eastAsia"/>
          <w:sz w:val="20"/>
          <w:szCs w:val="20"/>
        </w:rPr>
        <w:t>requirements</w:t>
      </w:r>
      <w:r w:rsidRPr="00902A3B">
        <w:rPr>
          <w:rFonts w:ascii="Times New Roman" w:hAnsi="Times New Roman"/>
          <w:sz w:val="20"/>
          <w:szCs w:val="20"/>
        </w:rPr>
        <w:t xml:space="preserve"> at present.</w:t>
      </w:r>
    </w:p>
    <w:p w14:paraId="2996A419" w14:textId="2C0FEA49" w:rsidR="00902A3B" w:rsidRDefault="00902A3B" w:rsidP="00902A3B">
      <w:pPr>
        <w:spacing w:after="180"/>
        <w:rPr>
          <w:rFonts w:ascii="Times New Roman" w:hAnsi="Times New Roman"/>
          <w:sz w:val="20"/>
          <w:szCs w:val="20"/>
        </w:rPr>
      </w:pPr>
      <w:r w:rsidRPr="00902A3B">
        <w:rPr>
          <w:rFonts w:ascii="Times New Roman" w:hAnsi="Times New Roman"/>
          <w:sz w:val="20"/>
          <w:szCs w:val="20"/>
        </w:rPr>
        <w:t>Users have high expectations for the transmission speed and quality of 6GR networks, making advanced modulation methods essential. Additionally, legacy EVM requirements pose certain challenges for BS implementation, and the study of this requirement in 6GR should also be taken into account.</w:t>
      </w:r>
      <w:r>
        <w:rPr>
          <w:rFonts w:ascii="Times New Roman" w:hAnsi="Times New Roman" w:hint="eastAsia"/>
          <w:sz w:val="20"/>
          <w:szCs w:val="20"/>
        </w:rPr>
        <w:t xml:space="preserve"> </w:t>
      </w:r>
      <w:r w:rsidRPr="00902A3B">
        <w:rPr>
          <w:rFonts w:ascii="Times New Roman" w:hAnsi="Times New Roman"/>
          <w:sz w:val="20"/>
          <w:szCs w:val="20"/>
        </w:rPr>
        <w:t xml:space="preserve">For the current EVM RF requirements, we believe that no points requiring enhancement or improvement have been identified for the existing 5G EVM requirements. The most urgent need for EVM improvement in 6G lies in addressing the requirements of higher modulation orders. Currently, RAN1’s conclusions on modulation order requirements are still limited to those from the RAN1#122 meeting. Therefore, it is proposed to restrict the current phase of research to whether EVM </w:t>
      </w:r>
      <w:r>
        <w:rPr>
          <w:rFonts w:ascii="Times New Roman" w:hAnsi="Times New Roman" w:hint="eastAsia"/>
          <w:sz w:val="20"/>
          <w:szCs w:val="20"/>
        </w:rPr>
        <w:t>requirements of 5G</w:t>
      </w:r>
      <w:r w:rsidRPr="00902A3B">
        <w:rPr>
          <w:rFonts w:ascii="Times New Roman" w:hAnsi="Times New Roman"/>
          <w:sz w:val="20"/>
          <w:szCs w:val="20"/>
        </w:rPr>
        <w:t xml:space="preserve"> can be reused for new bands</w:t>
      </w:r>
      <w:r>
        <w:rPr>
          <w:rFonts w:ascii="Times New Roman" w:hAnsi="Times New Roman" w:hint="eastAsia"/>
          <w:sz w:val="20"/>
          <w:szCs w:val="20"/>
        </w:rPr>
        <w:t xml:space="preserve"> of 6G</w:t>
      </w:r>
      <w:r w:rsidRPr="00902A3B">
        <w:rPr>
          <w:rFonts w:ascii="Times New Roman" w:hAnsi="Times New Roman"/>
          <w:sz w:val="20"/>
          <w:szCs w:val="20"/>
        </w:rPr>
        <w:t xml:space="preserve"> in the absence of higher-order modulation.</w:t>
      </w:r>
    </w:p>
    <w:tbl>
      <w:tblPr>
        <w:tblStyle w:val="af3"/>
        <w:tblW w:w="0" w:type="auto"/>
        <w:tblLook w:val="04A0" w:firstRow="1" w:lastRow="0" w:firstColumn="1" w:lastColumn="0" w:noHBand="0" w:noVBand="1"/>
      </w:tblPr>
      <w:tblGrid>
        <w:gridCol w:w="9736"/>
      </w:tblGrid>
      <w:tr w:rsidR="008F18F7" w14:paraId="02EE86C4" w14:textId="77777777" w:rsidTr="002000F6">
        <w:tc>
          <w:tcPr>
            <w:tcW w:w="9736" w:type="dxa"/>
          </w:tcPr>
          <w:p w14:paraId="5C2E00AB" w14:textId="77777777" w:rsidR="008F18F7" w:rsidRPr="001E746E" w:rsidRDefault="008F18F7" w:rsidP="002000F6">
            <w:pPr>
              <w:widowControl/>
              <w:jc w:val="left"/>
              <w:rPr>
                <w:rFonts w:ascii="Times" w:eastAsia="等线" w:hAnsi="Times"/>
                <w:kern w:val="0"/>
                <w:sz w:val="20"/>
                <w:szCs w:val="20"/>
                <w:highlight w:val="green"/>
              </w:rPr>
            </w:pPr>
            <w:r>
              <w:rPr>
                <w:rFonts w:ascii="Times" w:eastAsia="等线" w:hAnsi="Times" w:cs="Times" w:hint="eastAsia"/>
                <w:kern w:val="0"/>
                <w:sz w:val="20"/>
                <w:szCs w:val="20"/>
                <w:highlight w:val="green"/>
                <w:lang w:eastAsia="zh-CN"/>
              </w:rPr>
              <w:t xml:space="preserve">RAN1#122 </w:t>
            </w:r>
            <w:r w:rsidRPr="001E746E">
              <w:rPr>
                <w:rFonts w:ascii="Times" w:eastAsia="等线" w:hAnsi="Times" w:cs="Times" w:hint="eastAsia"/>
                <w:kern w:val="0"/>
                <w:sz w:val="20"/>
                <w:szCs w:val="20"/>
                <w:highlight w:val="green"/>
              </w:rPr>
              <w:t>Agreement</w:t>
            </w:r>
          </w:p>
          <w:p w14:paraId="6BDC7FE1" w14:textId="77777777" w:rsidR="008F18F7" w:rsidRPr="001E746E" w:rsidRDefault="008F18F7" w:rsidP="002000F6">
            <w:pPr>
              <w:widowControl/>
              <w:numPr>
                <w:ilvl w:val="0"/>
                <w:numId w:val="15"/>
              </w:numPr>
              <w:jc w:val="left"/>
              <w:rPr>
                <w:rFonts w:ascii="Times" w:eastAsia="Batang" w:hAnsi="Times"/>
                <w:kern w:val="0"/>
                <w:sz w:val="20"/>
                <w:szCs w:val="20"/>
              </w:rPr>
            </w:pPr>
            <w:r w:rsidRPr="001E746E">
              <w:rPr>
                <w:rFonts w:ascii="Times" w:eastAsia="Batang" w:hAnsi="Times"/>
                <w:kern w:val="0"/>
                <w:sz w:val="20"/>
                <w:szCs w:val="20"/>
              </w:rPr>
              <w:t>For 6GR DL, 5G NR uniform QPSK, 16QAM, 64QAM, 256QAM and 1024QAM are supported as basis for study for data channel</w:t>
            </w:r>
          </w:p>
          <w:p w14:paraId="0522B9D4" w14:textId="77777777" w:rsidR="008F18F7" w:rsidRPr="001E746E" w:rsidRDefault="008F18F7" w:rsidP="002000F6">
            <w:pPr>
              <w:widowControl/>
              <w:numPr>
                <w:ilvl w:val="1"/>
                <w:numId w:val="15"/>
              </w:numPr>
              <w:overflowPunct w:val="0"/>
              <w:autoSpaceDE w:val="0"/>
              <w:autoSpaceDN w:val="0"/>
              <w:adjustRightInd w:val="0"/>
              <w:spacing w:before="100" w:beforeAutospacing="1" w:after="100" w:afterAutospacing="1"/>
              <w:contextualSpacing/>
              <w:jc w:val="left"/>
              <w:textAlignment w:val="baseline"/>
              <w:rPr>
                <w:rFonts w:ascii="Times" w:eastAsia="Batang" w:hAnsi="Times"/>
                <w:kern w:val="0"/>
                <w:sz w:val="20"/>
                <w:szCs w:val="20"/>
              </w:rPr>
            </w:pPr>
            <w:r w:rsidRPr="001E746E">
              <w:rPr>
                <w:rFonts w:ascii="Times" w:eastAsia="Batang" w:hAnsi="Times"/>
                <w:kern w:val="0"/>
                <w:sz w:val="20"/>
                <w:szCs w:val="20"/>
              </w:rPr>
              <w:t>FFS: Enhancements and other modulation schemes</w:t>
            </w:r>
          </w:p>
          <w:p w14:paraId="203F9A76" w14:textId="77777777" w:rsidR="008F18F7" w:rsidRPr="001E746E" w:rsidRDefault="008F18F7" w:rsidP="002000F6">
            <w:pPr>
              <w:widowControl/>
              <w:numPr>
                <w:ilvl w:val="0"/>
                <w:numId w:val="15"/>
              </w:numPr>
              <w:jc w:val="left"/>
              <w:rPr>
                <w:rFonts w:ascii="Times" w:eastAsia="Batang" w:hAnsi="Times"/>
                <w:kern w:val="0"/>
                <w:sz w:val="20"/>
                <w:szCs w:val="20"/>
              </w:rPr>
            </w:pPr>
            <w:r w:rsidRPr="001E746E">
              <w:rPr>
                <w:rFonts w:ascii="Times" w:eastAsia="Batang" w:hAnsi="Times"/>
                <w:kern w:val="0"/>
                <w:sz w:val="20"/>
                <w:szCs w:val="20"/>
              </w:rPr>
              <w:t>For 6GR UL, 5G NR uniform QPSK, 16QAM, 64QAM, and 256QAM are supported as basis for study for CP-OFDM for data channel</w:t>
            </w:r>
          </w:p>
          <w:p w14:paraId="43156D4B" w14:textId="77777777" w:rsidR="008F18F7" w:rsidRPr="001E746E" w:rsidRDefault="008F18F7" w:rsidP="002000F6">
            <w:pPr>
              <w:widowControl/>
              <w:numPr>
                <w:ilvl w:val="1"/>
                <w:numId w:val="15"/>
              </w:numPr>
              <w:overflowPunct w:val="0"/>
              <w:autoSpaceDE w:val="0"/>
              <w:autoSpaceDN w:val="0"/>
              <w:adjustRightInd w:val="0"/>
              <w:spacing w:before="100" w:beforeAutospacing="1" w:after="100" w:afterAutospacing="1"/>
              <w:contextualSpacing/>
              <w:jc w:val="left"/>
              <w:textAlignment w:val="baseline"/>
              <w:rPr>
                <w:rFonts w:ascii="Times" w:eastAsia="Batang" w:hAnsi="Times"/>
                <w:kern w:val="0"/>
                <w:sz w:val="20"/>
                <w:szCs w:val="20"/>
              </w:rPr>
            </w:pPr>
            <w:r w:rsidRPr="001E746E">
              <w:rPr>
                <w:rFonts w:ascii="Times" w:eastAsia="Batang" w:hAnsi="Times"/>
                <w:kern w:val="0"/>
                <w:sz w:val="20"/>
                <w:szCs w:val="20"/>
              </w:rPr>
              <w:t>FFS: Enhancements and other modulation schemes</w:t>
            </w:r>
          </w:p>
          <w:p w14:paraId="280EBA94" w14:textId="77777777" w:rsidR="008F18F7" w:rsidRPr="001E746E" w:rsidRDefault="008F18F7" w:rsidP="002000F6">
            <w:pPr>
              <w:widowControl/>
              <w:numPr>
                <w:ilvl w:val="0"/>
                <w:numId w:val="15"/>
              </w:numPr>
              <w:jc w:val="left"/>
              <w:rPr>
                <w:rFonts w:ascii="Times" w:eastAsia="Batang" w:hAnsi="Times"/>
                <w:kern w:val="0"/>
                <w:sz w:val="20"/>
                <w:szCs w:val="20"/>
              </w:rPr>
            </w:pPr>
            <w:r w:rsidRPr="001E746E">
              <w:rPr>
                <w:rFonts w:ascii="Times" w:eastAsia="Batang" w:hAnsi="Times"/>
                <w:kern w:val="0"/>
                <w:sz w:val="20"/>
                <w:szCs w:val="20"/>
              </w:rPr>
              <w:t>For 6GR UL, 5G NR pi/2 BPSK, uniform QPSK, 16QAM, 64QAM, and 256QAM are supported as basis for study for DFT-s-OFDM for data channel</w:t>
            </w:r>
          </w:p>
          <w:p w14:paraId="58187B8F" w14:textId="77777777" w:rsidR="008F18F7" w:rsidRPr="001E746E" w:rsidRDefault="008F18F7" w:rsidP="002000F6">
            <w:pPr>
              <w:widowControl/>
              <w:numPr>
                <w:ilvl w:val="1"/>
                <w:numId w:val="15"/>
              </w:numPr>
              <w:overflowPunct w:val="0"/>
              <w:autoSpaceDE w:val="0"/>
              <w:autoSpaceDN w:val="0"/>
              <w:adjustRightInd w:val="0"/>
              <w:spacing w:before="100" w:beforeAutospacing="1" w:after="100" w:afterAutospacing="1"/>
              <w:contextualSpacing/>
              <w:jc w:val="left"/>
              <w:textAlignment w:val="baseline"/>
              <w:rPr>
                <w:rFonts w:ascii="Times" w:eastAsia="Batang" w:hAnsi="Times"/>
                <w:kern w:val="0"/>
                <w:sz w:val="20"/>
                <w:szCs w:val="20"/>
              </w:rPr>
            </w:pPr>
            <w:r w:rsidRPr="001E746E">
              <w:rPr>
                <w:rFonts w:ascii="Times" w:eastAsia="Batang" w:hAnsi="Times"/>
                <w:kern w:val="0"/>
                <w:sz w:val="20"/>
                <w:szCs w:val="20"/>
              </w:rPr>
              <w:t>FFS: Enhancements and other modulation schemes</w:t>
            </w:r>
          </w:p>
          <w:p w14:paraId="3E48F4D7" w14:textId="77777777" w:rsidR="008F18F7" w:rsidRDefault="008F18F7" w:rsidP="002000F6">
            <w:pPr>
              <w:spacing w:after="180"/>
              <w:rPr>
                <w:rFonts w:ascii="Times New Roman" w:hAnsi="Times New Roman"/>
                <w:sz w:val="20"/>
                <w:szCs w:val="20"/>
                <w:lang w:eastAsia="zh-CN"/>
              </w:rPr>
            </w:pPr>
          </w:p>
          <w:p w14:paraId="0FE5B86C" w14:textId="77777777" w:rsidR="008F18F7" w:rsidRPr="00257299" w:rsidRDefault="008F18F7" w:rsidP="002000F6">
            <w:pPr>
              <w:widowControl/>
              <w:jc w:val="left"/>
              <w:rPr>
                <w:rFonts w:ascii="Times" w:eastAsia="等线" w:hAnsi="Times"/>
                <w:kern w:val="0"/>
                <w:sz w:val="20"/>
                <w:szCs w:val="24"/>
                <w:highlight w:val="green"/>
              </w:rPr>
            </w:pPr>
            <w:r w:rsidRPr="00257299">
              <w:rPr>
                <w:rFonts w:ascii="Times" w:eastAsia="等线" w:hAnsi="Times"/>
                <w:kern w:val="0"/>
                <w:sz w:val="20"/>
                <w:szCs w:val="24"/>
                <w:highlight w:val="green"/>
              </w:rPr>
              <w:t>RAN1#122</w:t>
            </w:r>
            <w:r w:rsidRPr="00257299">
              <w:rPr>
                <w:rFonts w:ascii="Times" w:eastAsia="等线" w:hAnsi="Times" w:hint="eastAsia"/>
                <w:kern w:val="0"/>
                <w:sz w:val="20"/>
                <w:szCs w:val="24"/>
                <w:highlight w:val="green"/>
                <w:lang w:eastAsia="zh-CN"/>
              </w:rPr>
              <w:t xml:space="preserve">bis </w:t>
            </w:r>
            <w:r w:rsidRPr="00257299">
              <w:rPr>
                <w:rFonts w:ascii="Times" w:eastAsia="等线" w:hAnsi="Times" w:hint="eastAsia"/>
                <w:kern w:val="0"/>
                <w:sz w:val="20"/>
                <w:szCs w:val="24"/>
                <w:highlight w:val="green"/>
              </w:rPr>
              <w:t>Agreement</w:t>
            </w:r>
          </w:p>
          <w:p w14:paraId="7AE0B251" w14:textId="77777777" w:rsidR="008F18F7" w:rsidRPr="00257299" w:rsidRDefault="008F18F7" w:rsidP="002000F6">
            <w:pPr>
              <w:widowControl/>
              <w:numPr>
                <w:ilvl w:val="0"/>
                <w:numId w:val="15"/>
              </w:numPr>
              <w:jc w:val="left"/>
              <w:rPr>
                <w:rFonts w:ascii="Times" w:eastAsia="Batang" w:hAnsi="Times"/>
                <w:kern w:val="0"/>
                <w:sz w:val="20"/>
                <w:szCs w:val="20"/>
              </w:rPr>
            </w:pPr>
            <w:r w:rsidRPr="00257299">
              <w:rPr>
                <w:rFonts w:ascii="Times" w:eastAsia="Batang" w:hAnsi="Times"/>
                <w:kern w:val="0"/>
                <w:sz w:val="20"/>
                <w:szCs w:val="20"/>
              </w:rPr>
              <w:t>For 6GR constellation shaping evaluation for DFT-s-OFDM,</w:t>
            </w:r>
            <w:r w:rsidRPr="00257299">
              <w:rPr>
                <w:rFonts w:ascii="Times" w:eastAsia="Batang" w:hAnsi="Times" w:hint="eastAsia"/>
                <w:kern w:val="0"/>
                <w:sz w:val="20"/>
                <w:szCs w:val="20"/>
              </w:rPr>
              <w:t xml:space="preserve"> and improved MCS table,</w:t>
            </w:r>
            <w:r w:rsidRPr="00257299">
              <w:rPr>
                <w:rFonts w:ascii="Times" w:eastAsia="Batang" w:hAnsi="Times"/>
                <w:kern w:val="0"/>
                <w:sz w:val="20"/>
                <w:szCs w:val="20"/>
              </w:rPr>
              <w:t xml:space="preserve"> the proposed scheme will be compared with non-shaping with NR MCS table. In addition to what has been agreed for CP-OFDM in earlier agreement, the evaluation and comparison should further consider at least the following:</w:t>
            </w:r>
          </w:p>
          <w:p w14:paraId="1925B847" w14:textId="77777777" w:rsidR="008F18F7" w:rsidRPr="00257299" w:rsidRDefault="008F18F7" w:rsidP="002000F6">
            <w:pPr>
              <w:widowControl/>
              <w:numPr>
                <w:ilvl w:val="1"/>
                <w:numId w:val="15"/>
              </w:numPr>
              <w:overflowPunct w:val="0"/>
              <w:autoSpaceDE w:val="0"/>
              <w:autoSpaceDN w:val="0"/>
              <w:adjustRightInd w:val="0"/>
              <w:spacing w:before="100" w:beforeAutospacing="1" w:after="100" w:afterAutospacing="1"/>
              <w:contextualSpacing/>
              <w:jc w:val="left"/>
              <w:textAlignment w:val="baseline"/>
              <w:rPr>
                <w:rFonts w:ascii="Times" w:eastAsia="Batang" w:hAnsi="Times"/>
                <w:kern w:val="0"/>
                <w:sz w:val="20"/>
                <w:szCs w:val="20"/>
              </w:rPr>
            </w:pPr>
            <w:r w:rsidRPr="00257299">
              <w:rPr>
                <w:rFonts w:ascii="Times" w:eastAsia="Batang" w:hAnsi="Times" w:hint="eastAsia"/>
                <w:kern w:val="0"/>
                <w:sz w:val="20"/>
                <w:szCs w:val="20"/>
              </w:rPr>
              <w:t>PAPR/CM</w:t>
            </w:r>
            <w:r w:rsidRPr="00257299">
              <w:rPr>
                <w:rFonts w:ascii="Times" w:eastAsia="Batang" w:hAnsi="Times"/>
                <w:kern w:val="0"/>
                <w:sz w:val="20"/>
                <w:szCs w:val="20"/>
              </w:rPr>
              <w:t xml:space="preserve"> of the resulting waveform</w:t>
            </w:r>
          </w:p>
          <w:p w14:paraId="571B302B" w14:textId="77777777" w:rsidR="008F18F7" w:rsidRPr="00257299" w:rsidRDefault="008F18F7" w:rsidP="002000F6">
            <w:pPr>
              <w:widowControl/>
              <w:numPr>
                <w:ilvl w:val="1"/>
                <w:numId w:val="15"/>
              </w:numPr>
              <w:overflowPunct w:val="0"/>
              <w:autoSpaceDE w:val="0"/>
              <w:autoSpaceDN w:val="0"/>
              <w:adjustRightInd w:val="0"/>
              <w:spacing w:before="100" w:beforeAutospacing="1" w:after="100" w:afterAutospacing="1"/>
              <w:contextualSpacing/>
              <w:jc w:val="left"/>
              <w:textAlignment w:val="baseline"/>
              <w:rPr>
                <w:rFonts w:ascii="Times" w:eastAsia="Batang" w:hAnsi="Times"/>
                <w:kern w:val="0"/>
                <w:sz w:val="20"/>
                <w:szCs w:val="20"/>
              </w:rPr>
            </w:pPr>
            <w:r w:rsidRPr="00257299">
              <w:rPr>
                <w:rFonts w:ascii="Times" w:eastAsia="Batang" w:hAnsi="Times"/>
                <w:kern w:val="0"/>
                <w:sz w:val="20"/>
                <w:szCs w:val="20"/>
              </w:rPr>
              <w:t>EVM, MPR/A-MPR</w:t>
            </w:r>
          </w:p>
          <w:p w14:paraId="4913BA30" w14:textId="77777777" w:rsidR="008F18F7" w:rsidRPr="00257299" w:rsidRDefault="008F18F7" w:rsidP="002000F6">
            <w:pPr>
              <w:widowControl/>
              <w:numPr>
                <w:ilvl w:val="0"/>
                <w:numId w:val="15"/>
              </w:numPr>
              <w:jc w:val="left"/>
              <w:rPr>
                <w:rFonts w:ascii="Times" w:eastAsia="Batang" w:hAnsi="Times"/>
                <w:kern w:val="0"/>
                <w:sz w:val="20"/>
                <w:szCs w:val="20"/>
              </w:rPr>
            </w:pPr>
            <w:r w:rsidRPr="00257299">
              <w:rPr>
                <w:rFonts w:ascii="Times" w:eastAsia="Batang" w:hAnsi="Times"/>
                <w:kern w:val="0"/>
                <w:sz w:val="20"/>
                <w:szCs w:val="20"/>
              </w:rPr>
              <w:t xml:space="preserve">For the study of uniform 4096QAM for DL and uniform 1024QAM for UL, need to study performance </w:t>
            </w:r>
            <w:r w:rsidRPr="00257299">
              <w:rPr>
                <w:rFonts w:ascii="Times" w:eastAsia="Batang" w:hAnsi="Times" w:hint="eastAsia"/>
                <w:kern w:val="0"/>
                <w:sz w:val="20"/>
                <w:szCs w:val="20"/>
              </w:rPr>
              <w:t>(assuming</w:t>
            </w:r>
            <w:r w:rsidRPr="00257299">
              <w:rPr>
                <w:rFonts w:ascii="Times" w:eastAsia="Batang" w:hAnsi="Times"/>
                <w:kern w:val="0"/>
                <w:sz w:val="20"/>
                <w:szCs w:val="20"/>
              </w:rPr>
              <w:t xml:space="preserve"> realistic channel estimation, time/</w:t>
            </w:r>
            <w:proofErr w:type="spellStart"/>
            <w:r w:rsidRPr="00257299">
              <w:rPr>
                <w:rFonts w:ascii="Times" w:eastAsia="Batang" w:hAnsi="Times"/>
                <w:kern w:val="0"/>
                <w:sz w:val="20"/>
                <w:szCs w:val="20"/>
              </w:rPr>
              <w:t>freq</w:t>
            </w:r>
            <w:proofErr w:type="spellEnd"/>
            <w:r w:rsidRPr="00257299">
              <w:rPr>
                <w:rFonts w:ascii="Times" w:eastAsia="Batang" w:hAnsi="Times"/>
                <w:kern w:val="0"/>
                <w:sz w:val="20"/>
                <w:szCs w:val="20"/>
              </w:rPr>
              <w:t xml:space="preserve"> synchronization assumption, phase noise assumption</w:t>
            </w:r>
            <w:r w:rsidRPr="00257299">
              <w:rPr>
                <w:rFonts w:ascii="Times" w:eastAsia="Batang" w:hAnsi="Times" w:hint="eastAsia"/>
                <w:kern w:val="0"/>
                <w:sz w:val="20"/>
                <w:szCs w:val="20"/>
              </w:rPr>
              <w:t>, etc</w:t>
            </w:r>
            <w:r w:rsidRPr="00257299">
              <w:rPr>
                <w:rFonts w:ascii="Times" w:eastAsia="Batang" w:hAnsi="Times"/>
                <w:kern w:val="0"/>
                <w:sz w:val="20"/>
                <w:szCs w:val="20"/>
              </w:rPr>
              <w:t>), complexity/power consumption, requirements, benefit/necessity under applicable scenarios, associated restrictions, and challenges (such as EVM requirement, PAPR increase, MPR or A-MPR increase</w:t>
            </w:r>
            <w:r w:rsidRPr="00257299">
              <w:rPr>
                <w:rFonts w:ascii="Times" w:eastAsia="Batang" w:hAnsi="Times" w:hint="eastAsia"/>
                <w:kern w:val="0"/>
                <w:sz w:val="20"/>
                <w:szCs w:val="20"/>
              </w:rPr>
              <w:t xml:space="preserve"> under realistic PA model</w:t>
            </w:r>
            <w:r w:rsidRPr="00257299">
              <w:rPr>
                <w:rFonts w:ascii="Times" w:eastAsia="Batang" w:hAnsi="Times"/>
                <w:kern w:val="0"/>
                <w:sz w:val="20"/>
                <w:szCs w:val="20"/>
              </w:rPr>
              <w:t>).</w:t>
            </w:r>
          </w:p>
          <w:p w14:paraId="14DA91BE" w14:textId="77777777" w:rsidR="008F18F7" w:rsidRPr="00257299" w:rsidRDefault="008F18F7" w:rsidP="002000F6">
            <w:pPr>
              <w:widowControl/>
              <w:numPr>
                <w:ilvl w:val="1"/>
                <w:numId w:val="15"/>
              </w:numPr>
              <w:overflowPunct w:val="0"/>
              <w:autoSpaceDE w:val="0"/>
              <w:autoSpaceDN w:val="0"/>
              <w:adjustRightInd w:val="0"/>
              <w:spacing w:before="100" w:beforeAutospacing="1" w:after="100" w:afterAutospacing="1"/>
              <w:contextualSpacing/>
              <w:jc w:val="left"/>
              <w:textAlignment w:val="baseline"/>
              <w:rPr>
                <w:rFonts w:ascii="Times" w:eastAsia="Batang" w:hAnsi="Times"/>
                <w:kern w:val="0"/>
                <w:sz w:val="20"/>
                <w:szCs w:val="20"/>
              </w:rPr>
            </w:pPr>
            <w:r w:rsidRPr="00257299">
              <w:rPr>
                <w:rFonts w:ascii="Times" w:eastAsia="Batang" w:hAnsi="Times"/>
                <w:kern w:val="0"/>
                <w:sz w:val="20"/>
                <w:szCs w:val="20"/>
              </w:rPr>
              <w:t>FFS: How to involve RAN4 early</w:t>
            </w:r>
          </w:p>
          <w:p w14:paraId="2015D262" w14:textId="77777777" w:rsidR="008F18F7" w:rsidRPr="00257299" w:rsidRDefault="008F18F7" w:rsidP="002000F6">
            <w:pPr>
              <w:widowControl/>
              <w:numPr>
                <w:ilvl w:val="1"/>
                <w:numId w:val="15"/>
              </w:numPr>
              <w:overflowPunct w:val="0"/>
              <w:autoSpaceDE w:val="0"/>
              <w:autoSpaceDN w:val="0"/>
              <w:adjustRightInd w:val="0"/>
              <w:spacing w:before="100" w:beforeAutospacing="1" w:after="100" w:afterAutospacing="1"/>
              <w:contextualSpacing/>
              <w:jc w:val="left"/>
              <w:textAlignment w:val="baseline"/>
              <w:rPr>
                <w:rFonts w:ascii="Times" w:eastAsia="Batang" w:hAnsi="Times"/>
                <w:kern w:val="0"/>
                <w:sz w:val="20"/>
                <w:szCs w:val="20"/>
              </w:rPr>
            </w:pPr>
            <w:r w:rsidRPr="00257299">
              <w:rPr>
                <w:rFonts w:ascii="Times" w:eastAsia="Batang" w:hAnsi="Times" w:hint="eastAsia"/>
                <w:kern w:val="0"/>
                <w:sz w:val="20"/>
                <w:szCs w:val="20"/>
              </w:rPr>
              <w:t>FFS: Shaping of higher order modulation</w:t>
            </w:r>
          </w:p>
          <w:p w14:paraId="0034C176" w14:textId="77777777" w:rsidR="008F18F7" w:rsidRPr="00257299" w:rsidRDefault="008F18F7" w:rsidP="002000F6">
            <w:pPr>
              <w:widowControl/>
              <w:numPr>
                <w:ilvl w:val="1"/>
                <w:numId w:val="15"/>
              </w:numPr>
              <w:overflowPunct w:val="0"/>
              <w:autoSpaceDE w:val="0"/>
              <w:autoSpaceDN w:val="0"/>
              <w:adjustRightInd w:val="0"/>
              <w:spacing w:before="100" w:beforeAutospacing="1" w:after="100" w:afterAutospacing="1"/>
              <w:contextualSpacing/>
              <w:jc w:val="left"/>
              <w:textAlignment w:val="baseline"/>
              <w:rPr>
                <w:rFonts w:ascii="Times" w:eastAsia="Batang" w:hAnsi="Times"/>
                <w:kern w:val="0"/>
                <w:sz w:val="20"/>
                <w:szCs w:val="20"/>
              </w:rPr>
            </w:pPr>
            <w:r w:rsidRPr="00257299">
              <w:rPr>
                <w:rFonts w:ascii="Times" w:eastAsia="Batang" w:hAnsi="Times"/>
                <w:kern w:val="0"/>
                <w:sz w:val="20"/>
                <w:szCs w:val="20"/>
              </w:rPr>
              <w:t xml:space="preserve">System level evaluation can be done after link level evaluation. </w:t>
            </w:r>
          </w:p>
        </w:tc>
      </w:tr>
    </w:tbl>
    <w:p w14:paraId="672977CD" w14:textId="22BA7BF0" w:rsidR="00902A3B" w:rsidRPr="00902A3B" w:rsidRDefault="00902A3B" w:rsidP="00902A3B">
      <w:pPr>
        <w:spacing w:after="180"/>
        <w:rPr>
          <w:rFonts w:ascii="Times New Roman" w:hAnsi="Times New Roman"/>
          <w:b/>
          <w:bCs/>
          <w:sz w:val="20"/>
          <w:szCs w:val="20"/>
        </w:rPr>
      </w:pPr>
      <w:bookmarkStart w:id="6" w:name="OLE_LINK31"/>
      <w:r w:rsidRPr="00902A3B">
        <w:rPr>
          <w:rFonts w:ascii="Times New Roman" w:hAnsi="Times New Roman" w:hint="eastAsia"/>
          <w:b/>
          <w:bCs/>
          <w:sz w:val="20"/>
          <w:szCs w:val="20"/>
        </w:rPr>
        <w:lastRenderedPageBreak/>
        <w:t xml:space="preserve">Observation 1: </w:t>
      </w:r>
      <w:r w:rsidRPr="00902A3B">
        <w:rPr>
          <w:rFonts w:ascii="Times New Roman" w:hAnsi="Times New Roman"/>
          <w:b/>
          <w:bCs/>
          <w:sz w:val="20"/>
          <w:szCs w:val="20"/>
        </w:rPr>
        <w:t>Regarding the modulation order of 6GR DL, RAN1 has not reached any further conclusion at present.</w:t>
      </w:r>
    </w:p>
    <w:p w14:paraId="64FDAC84" w14:textId="669B7D22" w:rsidR="00902A3B" w:rsidRPr="008F18F7" w:rsidRDefault="00902A3B" w:rsidP="00902A3B">
      <w:pPr>
        <w:spacing w:after="180"/>
        <w:rPr>
          <w:rFonts w:ascii="Times New Roman" w:hAnsi="Times New Roman"/>
          <w:b/>
          <w:bCs/>
          <w:sz w:val="20"/>
          <w:szCs w:val="20"/>
        </w:rPr>
      </w:pPr>
      <w:r w:rsidRPr="00277BD1">
        <w:rPr>
          <w:rFonts w:ascii="Times New Roman" w:hAnsi="Times New Roman" w:hint="eastAsia"/>
          <w:b/>
          <w:bCs/>
          <w:sz w:val="20"/>
          <w:szCs w:val="20"/>
        </w:rPr>
        <w:t xml:space="preserve">Proposal </w:t>
      </w:r>
      <w:r w:rsidR="00277BD1">
        <w:rPr>
          <w:rFonts w:ascii="Times New Roman" w:hAnsi="Times New Roman" w:hint="eastAsia"/>
          <w:b/>
          <w:bCs/>
          <w:sz w:val="20"/>
          <w:szCs w:val="20"/>
        </w:rPr>
        <w:t>1</w:t>
      </w:r>
      <w:r w:rsidRPr="00277BD1">
        <w:rPr>
          <w:rFonts w:ascii="Times New Roman" w:hAnsi="Times New Roman" w:hint="eastAsia"/>
          <w:b/>
          <w:bCs/>
          <w:sz w:val="20"/>
          <w:szCs w:val="20"/>
        </w:rPr>
        <w:t xml:space="preserve">: </w:t>
      </w:r>
      <w:r w:rsidR="00277BD1" w:rsidRPr="00277BD1">
        <w:rPr>
          <w:rFonts w:ascii="Times New Roman" w:hAnsi="Times New Roman"/>
          <w:b/>
          <w:bCs/>
          <w:sz w:val="20"/>
          <w:szCs w:val="20"/>
        </w:rPr>
        <w:t>It is suggested that the current excellent EVM requirements should be considered for reuse, and further wait for the conclusion of RAN1.</w:t>
      </w:r>
    </w:p>
    <w:p w14:paraId="6AE6A8DB" w14:textId="4D818FCC" w:rsidR="006A7E10" w:rsidRDefault="00902A3B" w:rsidP="00DF437B">
      <w:pPr>
        <w:spacing w:after="180"/>
        <w:rPr>
          <w:rFonts w:ascii="Times New Roman" w:hAnsi="Times New Roman"/>
          <w:sz w:val="20"/>
          <w:szCs w:val="20"/>
        </w:rPr>
      </w:pPr>
      <w:bookmarkStart w:id="7" w:name="OLE_LINK15"/>
      <w:bookmarkEnd w:id="6"/>
      <w:r w:rsidRPr="00902A3B">
        <w:rPr>
          <w:rFonts w:ascii="Times New Roman" w:hAnsi="Times New Roman"/>
          <w:sz w:val="20"/>
          <w:szCs w:val="20"/>
        </w:rPr>
        <w:t xml:space="preserve">In the </w:t>
      </w:r>
      <w:r w:rsidR="00277BD1">
        <w:rPr>
          <w:rFonts w:ascii="Times New Roman" w:hAnsi="Times New Roman" w:hint="eastAsia"/>
          <w:sz w:val="20"/>
          <w:szCs w:val="20"/>
        </w:rPr>
        <w:t xml:space="preserve">first </w:t>
      </w:r>
      <w:r w:rsidR="008F18F7">
        <w:rPr>
          <w:rFonts w:ascii="Times New Roman" w:hAnsi="Times New Roman" w:hint="eastAsia"/>
          <w:sz w:val="20"/>
          <w:szCs w:val="20"/>
        </w:rPr>
        <w:t>part</w:t>
      </w:r>
      <w:r w:rsidRPr="00902A3B">
        <w:rPr>
          <w:rFonts w:ascii="Times New Roman" w:hAnsi="Times New Roman"/>
          <w:sz w:val="20"/>
          <w:szCs w:val="20"/>
        </w:rPr>
        <w:t xml:space="preserve">, we have also identified other RF </w:t>
      </w:r>
      <w:r w:rsidR="00277BD1">
        <w:rPr>
          <w:rFonts w:ascii="Times New Roman" w:hAnsi="Times New Roman" w:hint="eastAsia"/>
          <w:sz w:val="20"/>
          <w:szCs w:val="20"/>
        </w:rPr>
        <w:t>requirements</w:t>
      </w:r>
      <w:r w:rsidRPr="00902A3B">
        <w:rPr>
          <w:rFonts w:ascii="Times New Roman" w:hAnsi="Times New Roman"/>
          <w:sz w:val="20"/>
          <w:szCs w:val="20"/>
        </w:rPr>
        <w:t xml:space="preserve">, such as In-band and Out-of-band Blocking, OBUE, and TAE requirements. In the current 5G network deployment, from the operators’ perspective, we believe the existing RF </w:t>
      </w:r>
      <w:r w:rsidR="00277BD1">
        <w:rPr>
          <w:rFonts w:ascii="Times New Roman" w:hAnsi="Times New Roman" w:hint="eastAsia"/>
          <w:sz w:val="20"/>
          <w:szCs w:val="20"/>
        </w:rPr>
        <w:t>requirement</w:t>
      </w:r>
      <w:r w:rsidRPr="00902A3B">
        <w:rPr>
          <w:rFonts w:ascii="Times New Roman" w:hAnsi="Times New Roman"/>
          <w:sz w:val="20"/>
          <w:szCs w:val="20"/>
        </w:rPr>
        <w:t xml:space="preserve">s can meet the </w:t>
      </w:r>
      <w:r w:rsidR="00277BD1">
        <w:rPr>
          <w:rFonts w:ascii="Times New Roman" w:hAnsi="Times New Roman" w:hint="eastAsia"/>
          <w:sz w:val="20"/>
          <w:szCs w:val="20"/>
        </w:rPr>
        <w:t>BS</w:t>
      </w:r>
      <w:r w:rsidRPr="00902A3B">
        <w:rPr>
          <w:rFonts w:ascii="Times New Roman" w:hAnsi="Times New Roman"/>
          <w:sz w:val="20"/>
          <w:szCs w:val="20"/>
        </w:rPr>
        <w:t xml:space="preserve"> RF requirements. However, for</w:t>
      </w:r>
      <w:r w:rsidR="00277BD1">
        <w:rPr>
          <w:rFonts w:ascii="Times New Roman" w:hAnsi="Times New Roman" w:hint="eastAsia"/>
          <w:sz w:val="20"/>
          <w:szCs w:val="20"/>
        </w:rPr>
        <w:t xml:space="preserve"> the</w:t>
      </w:r>
      <w:r w:rsidRPr="00902A3B">
        <w:rPr>
          <w:rFonts w:ascii="Times New Roman" w:hAnsi="Times New Roman"/>
          <w:sz w:val="20"/>
          <w:szCs w:val="20"/>
        </w:rPr>
        <w:t xml:space="preserve"> new bands</w:t>
      </w:r>
      <w:r w:rsidR="00277BD1">
        <w:rPr>
          <w:rFonts w:ascii="Times New Roman" w:hAnsi="Times New Roman" w:hint="eastAsia"/>
          <w:sz w:val="20"/>
          <w:szCs w:val="20"/>
        </w:rPr>
        <w:t xml:space="preserve"> </w:t>
      </w:r>
      <w:r w:rsidR="00277BD1" w:rsidRPr="00277BD1">
        <w:rPr>
          <w:rFonts w:ascii="Times New Roman" w:hAnsi="Times New Roman"/>
          <w:sz w:val="20"/>
          <w:szCs w:val="20"/>
        </w:rPr>
        <w:t>6GR</w:t>
      </w:r>
      <w:r w:rsidRPr="00902A3B">
        <w:rPr>
          <w:rFonts w:ascii="Times New Roman" w:hAnsi="Times New Roman"/>
          <w:sz w:val="20"/>
          <w:szCs w:val="20"/>
        </w:rPr>
        <w:t xml:space="preserve"> and large bandwidths, further verification is needed. </w:t>
      </w:r>
      <w:bookmarkStart w:id="8" w:name="OLE_LINK6"/>
      <w:r w:rsidRPr="00902A3B">
        <w:rPr>
          <w:rFonts w:ascii="Times New Roman" w:hAnsi="Times New Roman"/>
          <w:sz w:val="20"/>
          <w:szCs w:val="20"/>
        </w:rPr>
        <w:t xml:space="preserve">Reusing the existing 5G </w:t>
      </w:r>
      <w:r w:rsidR="00277BD1">
        <w:rPr>
          <w:rFonts w:ascii="Times New Roman" w:hAnsi="Times New Roman" w:hint="eastAsia"/>
          <w:sz w:val="20"/>
          <w:szCs w:val="20"/>
        </w:rPr>
        <w:t>requirement</w:t>
      </w:r>
      <w:r w:rsidRPr="00902A3B">
        <w:rPr>
          <w:rFonts w:ascii="Times New Roman" w:hAnsi="Times New Roman"/>
          <w:sz w:val="20"/>
          <w:szCs w:val="20"/>
        </w:rPr>
        <w:t>s c</w:t>
      </w:r>
      <w:r w:rsidR="00277BD1">
        <w:rPr>
          <w:rFonts w:ascii="Times New Roman" w:hAnsi="Times New Roman" w:hint="eastAsia"/>
          <w:sz w:val="20"/>
          <w:szCs w:val="20"/>
        </w:rPr>
        <w:t>ould</w:t>
      </w:r>
      <w:r w:rsidRPr="00902A3B">
        <w:rPr>
          <w:rFonts w:ascii="Times New Roman" w:hAnsi="Times New Roman"/>
          <w:sz w:val="20"/>
          <w:szCs w:val="20"/>
        </w:rPr>
        <w:t xml:space="preserve"> be adopted as the starting point, based on which further research can be conducted to explore the potential for further improvement of RF </w:t>
      </w:r>
      <w:r w:rsidR="00277BD1">
        <w:rPr>
          <w:rFonts w:ascii="Times New Roman" w:hAnsi="Times New Roman" w:hint="eastAsia"/>
          <w:sz w:val="20"/>
          <w:szCs w:val="20"/>
        </w:rPr>
        <w:t>requirement</w:t>
      </w:r>
      <w:r w:rsidRPr="00902A3B">
        <w:rPr>
          <w:rFonts w:ascii="Times New Roman" w:hAnsi="Times New Roman"/>
          <w:sz w:val="20"/>
          <w:szCs w:val="20"/>
        </w:rPr>
        <w:t>s</w:t>
      </w:r>
      <w:bookmarkEnd w:id="8"/>
    </w:p>
    <w:bookmarkEnd w:id="5"/>
    <w:bookmarkEnd w:id="7"/>
    <w:p w14:paraId="1C2A4345" w14:textId="16609E48" w:rsidR="00256913" w:rsidRPr="008F18F7" w:rsidRDefault="00277BD1" w:rsidP="00DF437B">
      <w:pPr>
        <w:spacing w:after="180"/>
        <w:rPr>
          <w:rFonts w:ascii="Times New Roman" w:hAnsi="Times New Roman"/>
          <w:b/>
          <w:bCs/>
          <w:sz w:val="20"/>
          <w:szCs w:val="20"/>
        </w:rPr>
      </w:pPr>
      <w:r w:rsidRPr="008F18F7">
        <w:rPr>
          <w:rFonts w:ascii="Times New Roman" w:hAnsi="Times New Roman" w:hint="eastAsia"/>
          <w:b/>
          <w:bCs/>
          <w:sz w:val="20"/>
          <w:szCs w:val="20"/>
        </w:rPr>
        <w:t xml:space="preserve">Proposal 2: </w:t>
      </w:r>
      <w:r w:rsidRPr="008F18F7">
        <w:rPr>
          <w:rFonts w:ascii="Times New Roman" w:hAnsi="Times New Roman"/>
          <w:b/>
          <w:bCs/>
          <w:sz w:val="20"/>
          <w:szCs w:val="20"/>
        </w:rPr>
        <w:t>Reus</w:t>
      </w:r>
      <w:r w:rsidRPr="008F18F7">
        <w:rPr>
          <w:rFonts w:ascii="Times New Roman" w:hAnsi="Times New Roman" w:hint="eastAsia"/>
          <w:b/>
          <w:bCs/>
          <w:sz w:val="20"/>
          <w:szCs w:val="20"/>
        </w:rPr>
        <w:t>e</w:t>
      </w:r>
      <w:r w:rsidRPr="008F18F7">
        <w:rPr>
          <w:rFonts w:ascii="Times New Roman" w:hAnsi="Times New Roman"/>
          <w:b/>
          <w:bCs/>
          <w:sz w:val="20"/>
          <w:szCs w:val="20"/>
        </w:rPr>
        <w:t xml:space="preserve"> the existing 5G requirements could be adopted as the starting point, based on which further research can be conducted to explore the potential for further improvement of RF requirements</w:t>
      </w:r>
      <w:r w:rsidRPr="008F18F7">
        <w:rPr>
          <w:rFonts w:ascii="Times New Roman" w:hAnsi="Times New Roman" w:hint="eastAsia"/>
          <w:b/>
          <w:bCs/>
          <w:sz w:val="20"/>
          <w:szCs w:val="20"/>
        </w:rPr>
        <w:t>.</w:t>
      </w:r>
    </w:p>
    <w:p w14:paraId="79F10863" w14:textId="3AB6476E" w:rsidR="00702D2E" w:rsidRDefault="00702D2E" w:rsidP="00702D2E">
      <w:pPr>
        <w:keepNext/>
        <w:keepLines/>
        <w:spacing w:beforeLines="50" w:before="156" w:afterLines="50" w:after="156"/>
        <w:outlineLvl w:val="2"/>
        <w:rPr>
          <w:rFonts w:ascii="Arial" w:eastAsia="Arial Unicode MS" w:hAnsi="Arial"/>
          <w:bCs/>
          <w:sz w:val="30"/>
          <w:szCs w:val="32"/>
        </w:rPr>
      </w:pPr>
      <w:bookmarkStart w:id="9" w:name="_Hlk220433226"/>
      <w:r>
        <w:rPr>
          <w:rFonts w:ascii="Arial" w:eastAsia="Arial Unicode MS" w:hAnsi="Arial" w:hint="eastAsia"/>
          <w:bCs/>
          <w:sz w:val="30"/>
          <w:szCs w:val="32"/>
        </w:rPr>
        <w:t>2</w:t>
      </w:r>
      <w:r w:rsidRPr="00702D2E">
        <w:rPr>
          <w:rFonts w:ascii="Arial" w:eastAsia="Arial Unicode MS" w:hAnsi="Arial"/>
          <w:bCs/>
          <w:sz w:val="30"/>
          <w:szCs w:val="32"/>
        </w:rPr>
        <w:t>.2</w:t>
      </w:r>
      <w:r w:rsidRPr="00702D2E">
        <w:rPr>
          <w:rFonts w:ascii="Arial" w:eastAsia="Arial Unicode MS" w:hAnsi="Arial"/>
          <w:bCs/>
          <w:sz w:val="30"/>
          <w:szCs w:val="32"/>
        </w:rPr>
        <w:tab/>
      </w:r>
      <w:r>
        <w:rPr>
          <w:rFonts w:ascii="Arial" w:eastAsia="Arial Unicode MS" w:hAnsi="Arial" w:hint="eastAsia"/>
          <w:bCs/>
          <w:sz w:val="30"/>
          <w:szCs w:val="32"/>
        </w:rPr>
        <w:t xml:space="preserve"> </w:t>
      </w:r>
      <w:r w:rsidRPr="00702D2E">
        <w:rPr>
          <w:rFonts w:ascii="Arial" w:eastAsia="Arial Unicode MS" w:hAnsi="Arial"/>
          <w:bCs/>
          <w:sz w:val="30"/>
          <w:szCs w:val="32"/>
        </w:rPr>
        <w:t xml:space="preserve">Requirements for </w:t>
      </w:r>
      <w:proofErr w:type="spellStart"/>
      <w:r w:rsidR="00C04CB2" w:rsidRPr="00C04CB2">
        <w:rPr>
          <w:rFonts w:ascii="Arial" w:eastAsia="Arial Unicode MS" w:hAnsi="Arial"/>
          <w:bCs/>
          <w:sz w:val="30"/>
          <w:szCs w:val="32"/>
        </w:rPr>
        <w:t>cmWave</w:t>
      </w:r>
      <w:proofErr w:type="spellEnd"/>
      <w:r w:rsidR="00C04CB2" w:rsidRPr="00C04CB2">
        <w:rPr>
          <w:rFonts w:ascii="Arial" w:eastAsia="Arial Unicode MS" w:hAnsi="Arial"/>
          <w:bCs/>
          <w:sz w:val="30"/>
          <w:szCs w:val="32"/>
        </w:rPr>
        <w:t xml:space="preserve"> band</w:t>
      </w:r>
    </w:p>
    <w:p w14:paraId="5CA4153A" w14:textId="0338C55B" w:rsidR="00702D2E" w:rsidRDefault="00277BD1" w:rsidP="00702D2E">
      <w:pPr>
        <w:spacing w:after="180"/>
        <w:rPr>
          <w:rFonts w:ascii="Times New Roman" w:hAnsi="Times New Roman"/>
          <w:sz w:val="20"/>
          <w:szCs w:val="20"/>
        </w:rPr>
      </w:pPr>
      <w:bookmarkStart w:id="10" w:name="OLE_LINK8"/>
      <w:bookmarkEnd w:id="9"/>
      <w:r w:rsidRPr="00277BD1">
        <w:rPr>
          <w:rFonts w:ascii="Times New Roman" w:hAnsi="Times New Roman"/>
          <w:sz w:val="20"/>
          <w:szCs w:val="20"/>
        </w:rPr>
        <w:t>During last meeting, RAN4 has achieved the following agreement:</w:t>
      </w:r>
    </w:p>
    <w:tbl>
      <w:tblPr>
        <w:tblStyle w:val="af3"/>
        <w:tblW w:w="0" w:type="auto"/>
        <w:tblLook w:val="04A0" w:firstRow="1" w:lastRow="0" w:firstColumn="1" w:lastColumn="0" w:noHBand="0" w:noVBand="1"/>
      </w:tblPr>
      <w:tblGrid>
        <w:gridCol w:w="9736"/>
      </w:tblGrid>
      <w:tr w:rsidR="00010A58" w14:paraId="5CB3BCF3" w14:textId="77777777" w:rsidTr="00010A58">
        <w:tc>
          <w:tcPr>
            <w:tcW w:w="9736" w:type="dxa"/>
          </w:tcPr>
          <w:bookmarkEnd w:id="10"/>
          <w:p w14:paraId="78B1D40A" w14:textId="77777777" w:rsidR="00010A58" w:rsidRPr="00010A58" w:rsidRDefault="00010A58" w:rsidP="00010A58">
            <w:pPr>
              <w:pStyle w:val="3"/>
              <w:widowControl/>
              <w:numPr>
                <w:ilvl w:val="2"/>
                <w:numId w:val="0"/>
              </w:numPr>
              <w:spacing w:beforeLines="0" w:before="156" w:afterLines="0" w:after="156"/>
              <w:ind w:left="720" w:hanging="720"/>
              <w:jc w:val="left"/>
              <w:rPr>
                <w:rFonts w:ascii="Times New Roman" w:eastAsia="MS Mincho" w:hAnsi="Times New Roman"/>
                <w:bCs w:val="0"/>
                <w:kern w:val="0"/>
                <w:sz w:val="20"/>
                <w:szCs w:val="22"/>
                <w:lang w:eastAsia="en-US"/>
              </w:rPr>
            </w:pPr>
            <w:r w:rsidRPr="00010A58">
              <w:rPr>
                <w:rFonts w:ascii="Times New Roman" w:eastAsia="MS Mincho" w:hAnsi="Times New Roman"/>
                <w:bCs w:val="0"/>
                <w:kern w:val="0"/>
                <w:sz w:val="20"/>
                <w:szCs w:val="22"/>
                <w:lang w:eastAsia="en-US"/>
              </w:rPr>
              <w:t>Issue 1-2-1: Conducted requirements and FR2 like methodology</w:t>
            </w:r>
          </w:p>
          <w:p w14:paraId="59207FF0" w14:textId="77777777" w:rsidR="00010A58" w:rsidRPr="00010A58" w:rsidRDefault="00010A58" w:rsidP="00010A58">
            <w:pPr>
              <w:rPr>
                <w:rFonts w:ascii="Times New Roman" w:eastAsia="MS Mincho" w:hAnsi="Times New Roman"/>
                <w:b/>
                <w:bCs/>
                <w:kern w:val="0"/>
                <w:sz w:val="20"/>
                <w:lang w:eastAsia="en-US"/>
              </w:rPr>
            </w:pPr>
            <w:r w:rsidRPr="00010A58">
              <w:rPr>
                <w:rFonts w:ascii="Times New Roman" w:eastAsia="MS Mincho" w:hAnsi="Times New Roman"/>
                <w:b/>
                <w:bCs/>
                <w:kern w:val="0"/>
                <w:sz w:val="20"/>
                <w:lang w:eastAsia="en-US"/>
              </w:rPr>
              <w:t xml:space="preserve">Agreement: </w:t>
            </w:r>
          </w:p>
          <w:p w14:paraId="4ED90137" w14:textId="6DDE11F3" w:rsidR="00010A58" w:rsidRPr="00010A58" w:rsidRDefault="00010A58" w:rsidP="00010A58">
            <w:pPr>
              <w:spacing w:after="120"/>
              <w:rPr>
                <w:rFonts w:ascii="Times New Roman" w:eastAsia="MS Mincho" w:hAnsi="Times New Roman"/>
                <w:kern w:val="0"/>
                <w:sz w:val="20"/>
                <w:lang w:eastAsia="en-US"/>
              </w:rPr>
            </w:pPr>
            <w:r w:rsidRPr="00010A58">
              <w:rPr>
                <w:rFonts w:ascii="Times New Roman" w:eastAsia="MS Mincho" w:hAnsi="Times New Roman"/>
                <w:kern w:val="0"/>
                <w:sz w:val="20"/>
                <w:lang w:eastAsia="en-US"/>
              </w:rPr>
              <w:t>For bands in the 5-8 GHz:</w:t>
            </w:r>
            <w:r w:rsidRPr="00010A58">
              <w:rPr>
                <w:rFonts w:ascii="Times New Roman" w:eastAsia="MS Mincho" w:hAnsi="Times New Roman" w:hint="eastAsia"/>
                <w:kern w:val="0"/>
                <w:sz w:val="20"/>
                <w:lang w:eastAsia="en-US"/>
              </w:rPr>
              <w:t xml:space="preserve"> </w:t>
            </w:r>
          </w:p>
          <w:p w14:paraId="76106B73" w14:textId="77777777" w:rsidR="00010A58" w:rsidRPr="00010A58" w:rsidRDefault="00010A58" w:rsidP="00010A58">
            <w:pPr>
              <w:widowControl/>
              <w:numPr>
                <w:ilvl w:val="0"/>
                <w:numId w:val="19"/>
              </w:numPr>
              <w:overflowPunct w:val="0"/>
              <w:autoSpaceDE w:val="0"/>
              <w:autoSpaceDN w:val="0"/>
              <w:adjustRightInd w:val="0"/>
              <w:spacing w:after="180"/>
              <w:ind w:firstLine="131"/>
              <w:jc w:val="left"/>
              <w:textAlignment w:val="baseline"/>
              <w:rPr>
                <w:rFonts w:ascii="Times New Roman" w:eastAsia="MS Mincho" w:hAnsi="Times New Roman"/>
                <w:kern w:val="0"/>
                <w:sz w:val="20"/>
                <w:lang w:eastAsia="en-US"/>
              </w:rPr>
            </w:pPr>
            <w:r w:rsidRPr="00010A58">
              <w:rPr>
                <w:rFonts w:ascii="Times New Roman" w:eastAsia="MS Mincho" w:hAnsi="Times New Roman"/>
                <w:kern w:val="0"/>
                <w:sz w:val="20"/>
                <w:lang w:eastAsia="en-US"/>
              </w:rPr>
              <w:t>Conducted and OTA requirements will be studied.</w:t>
            </w:r>
          </w:p>
          <w:p w14:paraId="0AA0FA6C" w14:textId="622999AB" w:rsidR="00010A58" w:rsidRPr="00010A58" w:rsidRDefault="00010A58" w:rsidP="00010A58">
            <w:pPr>
              <w:widowControl/>
              <w:numPr>
                <w:ilvl w:val="0"/>
                <w:numId w:val="19"/>
              </w:numPr>
              <w:overflowPunct w:val="0"/>
              <w:autoSpaceDE w:val="0"/>
              <w:autoSpaceDN w:val="0"/>
              <w:adjustRightInd w:val="0"/>
              <w:spacing w:after="180"/>
              <w:ind w:firstLine="131"/>
              <w:jc w:val="left"/>
              <w:textAlignment w:val="baseline"/>
              <w:rPr>
                <w:lang w:val="en-US"/>
              </w:rPr>
            </w:pPr>
            <w:r w:rsidRPr="00010A58">
              <w:rPr>
                <w:rFonts w:ascii="Times New Roman" w:eastAsia="MS Mincho" w:hAnsi="Times New Roman"/>
                <w:kern w:val="0"/>
                <w:sz w:val="20"/>
                <w:lang w:eastAsia="en-US"/>
              </w:rPr>
              <w:t>FFS if similar approach as FR2 could be used (e.g. single declared sensitivity).</w:t>
            </w:r>
          </w:p>
        </w:tc>
      </w:tr>
    </w:tbl>
    <w:p w14:paraId="0DE65395" w14:textId="77777777" w:rsidR="00010A58" w:rsidRPr="00702D2E" w:rsidRDefault="00010A58" w:rsidP="00702D2E">
      <w:pPr>
        <w:spacing w:after="180"/>
        <w:rPr>
          <w:rFonts w:ascii="Times New Roman" w:hAnsi="Times New Roman"/>
          <w:sz w:val="20"/>
          <w:szCs w:val="20"/>
        </w:rPr>
      </w:pPr>
    </w:p>
    <w:p w14:paraId="4C062339" w14:textId="5817CE7D" w:rsidR="00277BD1" w:rsidRPr="00277BD1" w:rsidRDefault="00277BD1" w:rsidP="00277BD1">
      <w:pPr>
        <w:spacing w:after="180"/>
        <w:rPr>
          <w:rFonts w:ascii="Times New Roman" w:hAnsi="Times New Roman"/>
          <w:sz w:val="20"/>
          <w:szCs w:val="20"/>
        </w:rPr>
      </w:pPr>
      <w:r w:rsidRPr="00277BD1">
        <w:rPr>
          <w:rFonts w:ascii="Times New Roman" w:hAnsi="Times New Roman"/>
          <w:sz w:val="20"/>
          <w:szCs w:val="20"/>
        </w:rPr>
        <w:t xml:space="preserve">From our perspective, energy efficiency is a key requirement to be considered in the overall design of 6GR. In the design of 6GR, </w:t>
      </w:r>
      <w:r>
        <w:rPr>
          <w:rFonts w:ascii="Times New Roman" w:hAnsi="Times New Roman"/>
          <w:sz w:val="20"/>
          <w:szCs w:val="20"/>
        </w:rPr>
        <w:t>BS</w:t>
      </w:r>
      <w:r w:rsidRPr="00277BD1">
        <w:rPr>
          <w:rFonts w:ascii="Times New Roman" w:hAnsi="Times New Roman"/>
          <w:sz w:val="20"/>
          <w:szCs w:val="20"/>
        </w:rPr>
        <w:t xml:space="preserve">s, especially </w:t>
      </w:r>
      <w:r>
        <w:rPr>
          <w:rFonts w:ascii="Times New Roman" w:hAnsi="Times New Roman"/>
          <w:sz w:val="20"/>
          <w:szCs w:val="20"/>
        </w:rPr>
        <w:t>BS</w:t>
      </w:r>
      <w:r w:rsidRPr="00277BD1">
        <w:rPr>
          <w:rFonts w:ascii="Times New Roman" w:hAnsi="Times New Roman"/>
          <w:sz w:val="20"/>
          <w:szCs w:val="20"/>
        </w:rPr>
        <w:t>s</w:t>
      </w:r>
      <w:r>
        <w:rPr>
          <w:rFonts w:ascii="Times New Roman" w:hAnsi="Times New Roman" w:hint="eastAsia"/>
          <w:sz w:val="20"/>
          <w:szCs w:val="20"/>
        </w:rPr>
        <w:t xml:space="preserve"> for </w:t>
      </w:r>
      <w:proofErr w:type="spellStart"/>
      <w:r>
        <w:rPr>
          <w:rFonts w:ascii="Times New Roman" w:hAnsi="Times New Roman" w:hint="eastAsia"/>
          <w:sz w:val="20"/>
          <w:szCs w:val="20"/>
        </w:rPr>
        <w:t>cmWave</w:t>
      </w:r>
      <w:proofErr w:type="spellEnd"/>
      <w:r w:rsidRPr="00277BD1">
        <w:rPr>
          <w:rFonts w:ascii="Times New Roman" w:hAnsi="Times New Roman"/>
          <w:sz w:val="20"/>
          <w:szCs w:val="20"/>
        </w:rPr>
        <w:t>, will be equipped with more antenna ports, which will pose a significant challenge to network energy consumption. From the operators' perspective, ensuring users' 6G</w:t>
      </w:r>
      <w:r>
        <w:rPr>
          <w:rFonts w:ascii="Times New Roman" w:hAnsi="Times New Roman" w:hint="eastAsia"/>
          <w:sz w:val="20"/>
          <w:szCs w:val="20"/>
        </w:rPr>
        <w:t>R</w:t>
      </w:r>
      <w:r w:rsidRPr="00277BD1">
        <w:rPr>
          <w:rFonts w:ascii="Times New Roman" w:hAnsi="Times New Roman"/>
          <w:sz w:val="20"/>
          <w:szCs w:val="20"/>
        </w:rPr>
        <w:t xml:space="preserve"> experience without excessively increasing </w:t>
      </w:r>
      <w:r>
        <w:rPr>
          <w:rFonts w:ascii="Times New Roman" w:hAnsi="Times New Roman" w:hint="eastAsia"/>
          <w:sz w:val="20"/>
          <w:szCs w:val="20"/>
        </w:rPr>
        <w:t>BS</w:t>
      </w:r>
      <w:r w:rsidRPr="00277BD1">
        <w:rPr>
          <w:rFonts w:ascii="Times New Roman" w:hAnsi="Times New Roman"/>
          <w:sz w:val="20"/>
          <w:szCs w:val="20"/>
        </w:rPr>
        <w:t xml:space="preserve"> energy consumption is an important consideration.</w:t>
      </w:r>
    </w:p>
    <w:p w14:paraId="22821807" w14:textId="0EE2FBF1" w:rsidR="00277BD1" w:rsidRDefault="00277BD1" w:rsidP="00277BD1">
      <w:pPr>
        <w:spacing w:after="180"/>
        <w:rPr>
          <w:rFonts w:ascii="Times New Roman" w:hAnsi="Times New Roman"/>
          <w:b/>
          <w:bCs/>
          <w:sz w:val="20"/>
          <w:szCs w:val="20"/>
        </w:rPr>
      </w:pPr>
      <w:bookmarkStart w:id="11" w:name="OLE_LINK32"/>
      <w:r w:rsidRPr="00277BD1">
        <w:rPr>
          <w:rFonts w:ascii="Times New Roman" w:hAnsi="Times New Roman"/>
          <w:b/>
          <w:bCs/>
          <w:sz w:val="20"/>
          <w:szCs w:val="20"/>
        </w:rPr>
        <w:t xml:space="preserve">Observation 1: Operators </w:t>
      </w:r>
      <w:r w:rsidR="008F18F7">
        <w:rPr>
          <w:rFonts w:ascii="Times New Roman" w:hAnsi="Times New Roman" w:hint="eastAsia"/>
          <w:b/>
          <w:bCs/>
          <w:sz w:val="20"/>
          <w:szCs w:val="20"/>
        </w:rPr>
        <w:t>care</w:t>
      </w:r>
      <w:r w:rsidRPr="00277BD1">
        <w:rPr>
          <w:rFonts w:ascii="Times New Roman" w:hAnsi="Times New Roman"/>
          <w:b/>
          <w:bCs/>
          <w:sz w:val="20"/>
          <w:szCs w:val="20"/>
        </w:rPr>
        <w:t xml:space="preserve"> about the energy consumption issue caused by the adoption of larger-scale arrays in </w:t>
      </w:r>
      <w:r>
        <w:rPr>
          <w:rFonts w:ascii="Times New Roman" w:hAnsi="Times New Roman"/>
          <w:b/>
          <w:bCs/>
          <w:sz w:val="20"/>
          <w:szCs w:val="20"/>
        </w:rPr>
        <w:t>BS</w:t>
      </w:r>
      <w:r w:rsidRPr="00277BD1">
        <w:rPr>
          <w:rFonts w:ascii="Times New Roman" w:hAnsi="Times New Roman"/>
          <w:b/>
          <w:bCs/>
          <w:sz w:val="20"/>
          <w:szCs w:val="20"/>
        </w:rPr>
        <w:t>s</w:t>
      </w:r>
      <w:r w:rsidRPr="00277BD1">
        <w:rPr>
          <w:rFonts w:ascii="Times New Roman" w:hAnsi="Times New Roman" w:hint="eastAsia"/>
          <w:b/>
          <w:bCs/>
          <w:sz w:val="20"/>
          <w:szCs w:val="20"/>
        </w:rPr>
        <w:t xml:space="preserve"> for </w:t>
      </w:r>
      <w:proofErr w:type="spellStart"/>
      <w:r w:rsidRPr="00277BD1">
        <w:rPr>
          <w:rFonts w:ascii="Times New Roman" w:hAnsi="Times New Roman" w:hint="eastAsia"/>
          <w:b/>
          <w:bCs/>
          <w:sz w:val="20"/>
          <w:szCs w:val="20"/>
        </w:rPr>
        <w:t>cmWave</w:t>
      </w:r>
      <w:proofErr w:type="spellEnd"/>
      <w:r w:rsidRPr="00277BD1">
        <w:rPr>
          <w:rFonts w:ascii="Times New Roman" w:hAnsi="Times New Roman"/>
          <w:b/>
          <w:bCs/>
          <w:sz w:val="20"/>
          <w:szCs w:val="20"/>
        </w:rPr>
        <w:t>.</w:t>
      </w:r>
    </w:p>
    <w:tbl>
      <w:tblPr>
        <w:tblStyle w:val="af3"/>
        <w:tblW w:w="0" w:type="auto"/>
        <w:tblLook w:val="04A0" w:firstRow="1" w:lastRow="0" w:firstColumn="1" w:lastColumn="0" w:noHBand="0" w:noVBand="1"/>
      </w:tblPr>
      <w:tblGrid>
        <w:gridCol w:w="9736"/>
      </w:tblGrid>
      <w:tr w:rsidR="00277BD1" w:rsidRPr="00C04CB2" w14:paraId="3651E88B" w14:textId="77777777" w:rsidTr="002000F6">
        <w:tc>
          <w:tcPr>
            <w:tcW w:w="9736" w:type="dxa"/>
          </w:tcPr>
          <w:bookmarkEnd w:id="11"/>
          <w:p w14:paraId="391AA625" w14:textId="77777777" w:rsidR="00277BD1" w:rsidRPr="00C04CB2" w:rsidRDefault="00277BD1" w:rsidP="002000F6">
            <w:pPr>
              <w:widowControl/>
              <w:spacing w:after="180"/>
              <w:jc w:val="left"/>
              <w:rPr>
                <w:rFonts w:ascii="Times New Roman" w:hAnsi="Times New Roman"/>
                <w:b/>
                <w:kern w:val="0"/>
                <w:sz w:val="20"/>
                <w:szCs w:val="20"/>
                <w:u w:val="single"/>
                <w:lang w:eastAsia="ko-KR"/>
              </w:rPr>
            </w:pPr>
            <w:r w:rsidRPr="00C04CB2">
              <w:rPr>
                <w:rFonts w:ascii="Times New Roman" w:hAnsi="Times New Roman"/>
                <w:b/>
                <w:kern w:val="0"/>
                <w:sz w:val="20"/>
                <w:szCs w:val="20"/>
                <w:u w:val="single"/>
                <w:lang w:eastAsia="ko-KR"/>
              </w:rPr>
              <w:t>Issue 1-2-1: Conducted requirements and FR2 like methodology</w:t>
            </w:r>
          </w:p>
          <w:p w14:paraId="4E649FCC" w14:textId="77777777" w:rsidR="00277BD1" w:rsidRPr="00C04CB2" w:rsidRDefault="00277BD1" w:rsidP="00277BD1">
            <w:pPr>
              <w:widowControl/>
              <w:numPr>
                <w:ilvl w:val="0"/>
                <w:numId w:val="11"/>
              </w:numPr>
              <w:spacing w:after="120"/>
              <w:ind w:left="936"/>
              <w:jc w:val="left"/>
              <w:rPr>
                <w:rFonts w:ascii="Times New Roman" w:hAnsi="Times New Roman"/>
                <w:kern w:val="0"/>
                <w:sz w:val="20"/>
                <w:szCs w:val="24"/>
              </w:rPr>
            </w:pPr>
            <w:r w:rsidRPr="00C04CB2">
              <w:rPr>
                <w:rFonts w:ascii="Times New Roman" w:hAnsi="Times New Roman"/>
                <w:kern w:val="0"/>
                <w:sz w:val="20"/>
                <w:szCs w:val="24"/>
              </w:rPr>
              <w:t xml:space="preserve">Proposals: Methodology to define requirements for the </w:t>
            </w:r>
            <w:proofErr w:type="spellStart"/>
            <w:r w:rsidRPr="00C04CB2">
              <w:rPr>
                <w:rFonts w:ascii="Times New Roman" w:hAnsi="Times New Roman"/>
                <w:kern w:val="0"/>
                <w:sz w:val="20"/>
                <w:szCs w:val="24"/>
              </w:rPr>
              <w:t>cmWave</w:t>
            </w:r>
            <w:proofErr w:type="spellEnd"/>
            <w:r w:rsidRPr="00C04CB2">
              <w:rPr>
                <w:rFonts w:ascii="Times New Roman" w:hAnsi="Times New Roman"/>
                <w:kern w:val="0"/>
                <w:sz w:val="20"/>
                <w:szCs w:val="24"/>
              </w:rPr>
              <w:t xml:space="preserve"> bands (5-8GHz)</w:t>
            </w:r>
          </w:p>
          <w:p w14:paraId="05534475" w14:textId="77777777" w:rsidR="00277BD1" w:rsidRPr="00C04CB2" w:rsidRDefault="00277BD1" w:rsidP="00277BD1">
            <w:pPr>
              <w:widowControl/>
              <w:numPr>
                <w:ilvl w:val="1"/>
                <w:numId w:val="11"/>
              </w:numPr>
              <w:spacing w:after="60"/>
              <w:ind w:left="1656" w:hanging="357"/>
              <w:jc w:val="left"/>
              <w:rPr>
                <w:rFonts w:ascii="Times New Roman" w:hAnsi="Times New Roman"/>
                <w:kern w:val="0"/>
                <w:sz w:val="20"/>
                <w:szCs w:val="24"/>
              </w:rPr>
            </w:pPr>
            <w:r w:rsidRPr="00C04CB2">
              <w:rPr>
                <w:rFonts w:ascii="Times New Roman" w:hAnsi="Times New Roman"/>
                <w:kern w:val="0"/>
                <w:sz w:val="20"/>
                <w:szCs w:val="24"/>
              </w:rPr>
              <w:t xml:space="preserve">Proposal 1: Both conducted and radiated requirements should be defined for this frequency range. </w:t>
            </w:r>
          </w:p>
          <w:p w14:paraId="6675ECD5" w14:textId="77777777" w:rsidR="00277BD1" w:rsidRPr="00C04CB2" w:rsidRDefault="00277BD1" w:rsidP="00277BD1">
            <w:pPr>
              <w:widowControl/>
              <w:numPr>
                <w:ilvl w:val="1"/>
                <w:numId w:val="11"/>
              </w:numPr>
              <w:spacing w:after="120"/>
              <w:ind w:left="1656"/>
              <w:jc w:val="left"/>
              <w:rPr>
                <w:rFonts w:ascii="Times New Roman" w:hAnsi="Times New Roman"/>
                <w:kern w:val="0"/>
                <w:sz w:val="20"/>
                <w:szCs w:val="24"/>
              </w:rPr>
            </w:pPr>
            <w:r w:rsidRPr="00C04CB2">
              <w:rPr>
                <w:rFonts w:ascii="Times New Roman" w:hAnsi="Times New Roman"/>
                <w:kern w:val="0"/>
                <w:sz w:val="20"/>
                <w:szCs w:val="24"/>
              </w:rPr>
              <w:t xml:space="preserve">Proposal 2: Adopt similar approach as FR2 (e.g. single declared sensitivity), not maintaining an equivalence to conducted requirement. </w:t>
            </w:r>
          </w:p>
          <w:p w14:paraId="550B8749" w14:textId="77777777" w:rsidR="00277BD1" w:rsidRPr="00C04CB2" w:rsidRDefault="00277BD1" w:rsidP="00277BD1">
            <w:pPr>
              <w:widowControl/>
              <w:numPr>
                <w:ilvl w:val="1"/>
                <w:numId w:val="11"/>
              </w:numPr>
              <w:spacing w:after="120"/>
              <w:ind w:left="1656"/>
              <w:jc w:val="left"/>
              <w:rPr>
                <w:rFonts w:ascii="Times New Roman" w:hAnsi="Times New Roman"/>
                <w:kern w:val="0"/>
                <w:sz w:val="20"/>
                <w:szCs w:val="24"/>
              </w:rPr>
            </w:pPr>
            <w:r w:rsidRPr="00C04CB2">
              <w:rPr>
                <w:rFonts w:ascii="Times New Roman" w:hAnsi="Times New Roman" w:hint="eastAsia"/>
                <w:kern w:val="0"/>
                <w:sz w:val="20"/>
                <w:szCs w:val="24"/>
              </w:rPr>
              <w:t xml:space="preserve">Proposal </w:t>
            </w:r>
            <w:r w:rsidRPr="00C04CB2">
              <w:rPr>
                <w:rFonts w:ascii="Times New Roman" w:hAnsi="Times New Roman"/>
                <w:kern w:val="0"/>
                <w:sz w:val="20"/>
                <w:szCs w:val="24"/>
              </w:rPr>
              <w:t>3</w:t>
            </w:r>
            <w:r w:rsidRPr="00C04CB2">
              <w:rPr>
                <w:rFonts w:ascii="Times New Roman" w:hAnsi="Times New Roman" w:hint="eastAsia"/>
                <w:kern w:val="0"/>
                <w:sz w:val="20"/>
                <w:szCs w:val="24"/>
              </w:rPr>
              <w:t xml:space="preserve">: </w:t>
            </w:r>
            <w:r w:rsidRPr="00C04CB2">
              <w:rPr>
                <w:rFonts w:ascii="Times New Roman" w:hAnsi="Times New Roman"/>
                <w:kern w:val="0"/>
                <w:sz w:val="20"/>
                <w:szCs w:val="24"/>
              </w:rPr>
              <w:t>Use same methodology than for FR2 to derive blocking requirement</w:t>
            </w:r>
            <w:r w:rsidRPr="00C04CB2">
              <w:rPr>
                <w:rFonts w:ascii="Times New Roman" w:hAnsi="Times New Roman" w:hint="eastAsia"/>
                <w:kern w:val="0"/>
                <w:sz w:val="20"/>
                <w:szCs w:val="24"/>
                <w:lang w:eastAsia="zh-CN"/>
              </w:rPr>
              <w:t>.</w:t>
            </w:r>
          </w:p>
        </w:tc>
      </w:tr>
    </w:tbl>
    <w:p w14:paraId="43D17196" w14:textId="77777777" w:rsidR="00277BD1" w:rsidRPr="00277BD1" w:rsidRDefault="00277BD1" w:rsidP="00277BD1">
      <w:pPr>
        <w:spacing w:after="180"/>
        <w:rPr>
          <w:rFonts w:ascii="Times New Roman" w:hAnsi="Times New Roman"/>
          <w:b/>
          <w:bCs/>
          <w:sz w:val="20"/>
          <w:szCs w:val="20"/>
        </w:rPr>
      </w:pPr>
    </w:p>
    <w:p w14:paraId="73E0819B" w14:textId="44CABC4A" w:rsidR="00277BD1" w:rsidRPr="00277BD1" w:rsidRDefault="00277BD1" w:rsidP="00277BD1">
      <w:pPr>
        <w:spacing w:after="180"/>
        <w:rPr>
          <w:rFonts w:ascii="Times New Roman" w:hAnsi="Times New Roman"/>
          <w:sz w:val="20"/>
          <w:szCs w:val="20"/>
        </w:rPr>
      </w:pPr>
      <w:bookmarkStart w:id="12" w:name="OLE_LINK16"/>
      <w:r w:rsidRPr="00277BD1">
        <w:rPr>
          <w:rFonts w:ascii="Times New Roman" w:hAnsi="Times New Roman"/>
          <w:sz w:val="20"/>
          <w:szCs w:val="20"/>
        </w:rPr>
        <w:lastRenderedPageBreak/>
        <w:t xml:space="preserve">At the previous meeting, it was decided to conduct research on both conducted and OTA </w:t>
      </w:r>
      <w:r>
        <w:rPr>
          <w:rFonts w:ascii="Times New Roman" w:hAnsi="Times New Roman" w:hint="eastAsia"/>
          <w:sz w:val="20"/>
          <w:szCs w:val="20"/>
        </w:rPr>
        <w:t>requirements</w:t>
      </w:r>
      <w:r w:rsidRPr="00277BD1">
        <w:rPr>
          <w:rFonts w:ascii="Times New Roman" w:hAnsi="Times New Roman"/>
          <w:sz w:val="20"/>
          <w:szCs w:val="20"/>
        </w:rPr>
        <w:t xml:space="preserve">. However, compared with conducted </w:t>
      </w:r>
      <w:r>
        <w:rPr>
          <w:rFonts w:ascii="Times New Roman" w:hAnsi="Times New Roman" w:hint="eastAsia"/>
          <w:sz w:val="20"/>
          <w:szCs w:val="20"/>
        </w:rPr>
        <w:t>requirements</w:t>
      </w:r>
      <w:r w:rsidRPr="00277BD1">
        <w:rPr>
          <w:rFonts w:ascii="Times New Roman" w:hAnsi="Times New Roman"/>
          <w:sz w:val="20"/>
          <w:szCs w:val="20"/>
        </w:rPr>
        <w:t xml:space="preserve">, OTA </w:t>
      </w:r>
      <w:r>
        <w:rPr>
          <w:rFonts w:ascii="Times New Roman" w:hAnsi="Times New Roman" w:hint="eastAsia"/>
          <w:sz w:val="20"/>
          <w:szCs w:val="20"/>
        </w:rPr>
        <w:t>requirements</w:t>
      </w:r>
      <w:r w:rsidRPr="00277BD1">
        <w:rPr>
          <w:rFonts w:ascii="Times New Roman" w:hAnsi="Times New Roman"/>
          <w:sz w:val="20"/>
          <w:szCs w:val="20"/>
        </w:rPr>
        <w:t xml:space="preserve"> can better reflect users' actual experience, and many proposals were put forward at the last meeting. We believe that both conducted and OTA RF </w:t>
      </w:r>
      <w:r>
        <w:rPr>
          <w:rFonts w:ascii="Times New Roman" w:hAnsi="Times New Roman"/>
          <w:sz w:val="20"/>
          <w:szCs w:val="20"/>
        </w:rPr>
        <w:t>requirements</w:t>
      </w:r>
      <w:r w:rsidRPr="00277BD1">
        <w:rPr>
          <w:rFonts w:ascii="Times New Roman" w:hAnsi="Times New Roman"/>
          <w:sz w:val="20"/>
          <w:szCs w:val="20"/>
        </w:rPr>
        <w:t xml:space="preserve"> should be defined for </w:t>
      </w:r>
      <w:proofErr w:type="spellStart"/>
      <w:r w:rsidRPr="00277BD1">
        <w:rPr>
          <w:rFonts w:ascii="Times New Roman" w:hAnsi="Times New Roman"/>
          <w:sz w:val="20"/>
          <w:szCs w:val="20"/>
        </w:rPr>
        <w:t>cmWave</w:t>
      </w:r>
      <w:proofErr w:type="spellEnd"/>
      <w:r w:rsidRPr="00277BD1">
        <w:rPr>
          <w:rFonts w:ascii="Times New Roman" w:hAnsi="Times New Roman"/>
          <w:sz w:val="20"/>
          <w:szCs w:val="20"/>
        </w:rPr>
        <w:t xml:space="preserve"> bands </w:t>
      </w:r>
      <w:r>
        <w:rPr>
          <w:rFonts w:ascii="Times New Roman" w:hAnsi="Times New Roman"/>
          <w:sz w:val="20"/>
          <w:szCs w:val="20"/>
        </w:rPr>
        <w:t>BS</w:t>
      </w:r>
      <w:r w:rsidRPr="00277BD1">
        <w:rPr>
          <w:rFonts w:ascii="Times New Roman" w:hAnsi="Times New Roman"/>
          <w:sz w:val="20"/>
          <w:szCs w:val="20"/>
        </w:rPr>
        <w:t>s. Nevertheless, it may be considered whether only one of the two</w:t>
      </w:r>
      <w:r>
        <w:rPr>
          <w:rFonts w:ascii="Times New Roman" w:hAnsi="Times New Roman" w:hint="eastAsia"/>
          <w:sz w:val="20"/>
          <w:szCs w:val="20"/>
        </w:rPr>
        <w:t xml:space="preserve"> sets</w:t>
      </w:r>
      <w:r w:rsidRPr="00277BD1">
        <w:rPr>
          <w:rFonts w:ascii="Times New Roman" w:hAnsi="Times New Roman"/>
          <w:sz w:val="20"/>
          <w:szCs w:val="20"/>
        </w:rPr>
        <w:t xml:space="preserve"> RF </w:t>
      </w:r>
      <w:r>
        <w:rPr>
          <w:rFonts w:ascii="Times New Roman" w:hAnsi="Times New Roman"/>
          <w:sz w:val="20"/>
          <w:szCs w:val="20"/>
        </w:rPr>
        <w:t>requirements</w:t>
      </w:r>
      <w:r w:rsidRPr="00277BD1">
        <w:rPr>
          <w:rFonts w:ascii="Times New Roman" w:hAnsi="Times New Roman"/>
          <w:sz w:val="20"/>
          <w:szCs w:val="20"/>
        </w:rPr>
        <w:t xml:space="preserve"> needs to be tested during </w:t>
      </w:r>
      <w:r>
        <w:rPr>
          <w:rFonts w:ascii="Times New Roman" w:hAnsi="Times New Roman"/>
          <w:sz w:val="20"/>
          <w:szCs w:val="20"/>
        </w:rPr>
        <w:t>BS</w:t>
      </w:r>
      <w:r w:rsidRPr="00277BD1">
        <w:rPr>
          <w:rFonts w:ascii="Times New Roman" w:hAnsi="Times New Roman"/>
          <w:sz w:val="20"/>
          <w:szCs w:val="20"/>
        </w:rPr>
        <w:t xml:space="preserve"> testing. This approach aims to reduce test effort and complexity while enabling comprehensive verification of the overall radiated performance of the BS.</w:t>
      </w:r>
    </w:p>
    <w:bookmarkEnd w:id="12"/>
    <w:p w14:paraId="521845D0" w14:textId="7D76C465" w:rsidR="00277BD1" w:rsidRPr="00277BD1" w:rsidRDefault="00277BD1" w:rsidP="00277BD1">
      <w:pPr>
        <w:spacing w:after="180"/>
        <w:rPr>
          <w:rFonts w:ascii="Times New Roman" w:hAnsi="Times New Roman"/>
          <w:b/>
          <w:bCs/>
          <w:sz w:val="20"/>
          <w:szCs w:val="20"/>
        </w:rPr>
      </w:pPr>
      <w:r w:rsidRPr="00277BD1">
        <w:rPr>
          <w:rFonts w:ascii="Times New Roman" w:hAnsi="Times New Roman"/>
          <w:b/>
          <w:bCs/>
          <w:sz w:val="20"/>
          <w:szCs w:val="20"/>
        </w:rPr>
        <w:t xml:space="preserve">Observation 2: Both conducted and radiated requirements should be defined for this frequency range, but it may be considered to select only one </w:t>
      </w:r>
      <w:r w:rsidRPr="00277BD1">
        <w:rPr>
          <w:rFonts w:ascii="Times New Roman" w:hAnsi="Times New Roman" w:hint="eastAsia"/>
          <w:b/>
          <w:bCs/>
          <w:sz w:val="20"/>
          <w:szCs w:val="20"/>
        </w:rPr>
        <w:t>set</w:t>
      </w:r>
      <w:r w:rsidRPr="00277BD1">
        <w:rPr>
          <w:rFonts w:ascii="Times New Roman" w:hAnsi="Times New Roman"/>
          <w:b/>
          <w:bCs/>
          <w:sz w:val="20"/>
          <w:szCs w:val="20"/>
        </w:rPr>
        <w:t xml:space="preserve"> for BS testing.</w:t>
      </w:r>
    </w:p>
    <w:p w14:paraId="161BF691" w14:textId="6C540433" w:rsidR="00DA2712" w:rsidRPr="00AE4421" w:rsidRDefault="00DA2712" w:rsidP="00DA2712">
      <w:pPr>
        <w:keepNext/>
        <w:keepLines/>
        <w:spacing w:beforeLines="50" w:before="156" w:afterLines="50" w:after="156"/>
        <w:outlineLvl w:val="2"/>
        <w:rPr>
          <w:rFonts w:ascii="Arial" w:eastAsia="Arial Unicode MS" w:hAnsi="Arial"/>
          <w:bCs/>
          <w:sz w:val="30"/>
          <w:szCs w:val="32"/>
        </w:rPr>
      </w:pPr>
      <w:bookmarkStart w:id="13" w:name="OLE_LINK4"/>
      <w:r>
        <w:rPr>
          <w:rFonts w:ascii="Arial" w:eastAsia="Arial Unicode MS" w:hAnsi="Arial" w:hint="eastAsia"/>
          <w:bCs/>
          <w:sz w:val="30"/>
          <w:szCs w:val="32"/>
        </w:rPr>
        <w:t>2.</w:t>
      </w:r>
      <w:r w:rsidR="00F41282">
        <w:rPr>
          <w:rFonts w:ascii="Arial" w:eastAsia="Arial Unicode MS" w:hAnsi="Arial" w:hint="eastAsia"/>
          <w:bCs/>
          <w:sz w:val="30"/>
          <w:szCs w:val="32"/>
        </w:rPr>
        <w:t>3</w:t>
      </w:r>
      <w:r>
        <w:rPr>
          <w:rFonts w:ascii="Arial" w:eastAsia="Arial Unicode MS" w:hAnsi="Arial" w:hint="eastAsia"/>
          <w:bCs/>
          <w:sz w:val="30"/>
          <w:szCs w:val="32"/>
        </w:rPr>
        <w:t xml:space="preserve"> </w:t>
      </w:r>
      <w:r w:rsidR="008C57CB" w:rsidRPr="008C57CB">
        <w:rPr>
          <w:rFonts w:ascii="Arial" w:eastAsia="Arial Unicode MS" w:hAnsi="Arial"/>
          <w:bCs/>
          <w:sz w:val="30"/>
          <w:szCs w:val="32"/>
        </w:rPr>
        <w:t>BS type 1-H enhancement</w:t>
      </w:r>
      <w:bookmarkEnd w:id="13"/>
    </w:p>
    <w:p w14:paraId="3301BFAF" w14:textId="192B1C3C" w:rsidR="008C57CB" w:rsidRDefault="00F41282" w:rsidP="007A441A">
      <w:pPr>
        <w:spacing w:after="180"/>
        <w:rPr>
          <w:rFonts w:ascii="Times New Roman" w:hAnsi="Times New Roman"/>
          <w:sz w:val="20"/>
          <w:szCs w:val="20"/>
        </w:rPr>
      </w:pPr>
      <w:r>
        <w:rPr>
          <w:rFonts w:ascii="Times New Roman" w:hAnsi="Times New Roman" w:hint="eastAsia"/>
          <w:sz w:val="20"/>
          <w:szCs w:val="20"/>
        </w:rPr>
        <w:t>RAN4#117</w:t>
      </w:r>
      <w:r w:rsidR="008C57CB">
        <w:rPr>
          <w:rFonts w:ascii="Times New Roman" w:hAnsi="Times New Roman" w:hint="eastAsia"/>
          <w:sz w:val="20"/>
          <w:szCs w:val="20"/>
        </w:rPr>
        <w:t xml:space="preserve"> meeting has reached the following agreement.</w:t>
      </w:r>
    </w:p>
    <w:tbl>
      <w:tblPr>
        <w:tblStyle w:val="af3"/>
        <w:tblW w:w="0" w:type="auto"/>
        <w:tblLook w:val="04A0" w:firstRow="1" w:lastRow="0" w:firstColumn="1" w:lastColumn="0" w:noHBand="0" w:noVBand="1"/>
      </w:tblPr>
      <w:tblGrid>
        <w:gridCol w:w="9736"/>
      </w:tblGrid>
      <w:tr w:rsidR="008C57CB" w14:paraId="3DF721CB" w14:textId="77777777" w:rsidTr="008C57CB">
        <w:tc>
          <w:tcPr>
            <w:tcW w:w="9736" w:type="dxa"/>
          </w:tcPr>
          <w:p w14:paraId="1E75DACE" w14:textId="77777777" w:rsidR="008C57CB" w:rsidRPr="008C57CB" w:rsidRDefault="008C57CB" w:rsidP="008C57CB">
            <w:pPr>
              <w:spacing w:before="0" w:after="180" w:line="240" w:lineRule="auto"/>
              <w:rPr>
                <w:rFonts w:ascii="Times New Roman" w:hAnsi="Times New Roman"/>
                <w:b/>
                <w:bCs/>
                <w:sz w:val="20"/>
                <w:szCs w:val="20"/>
                <w:lang w:val="en-US"/>
              </w:rPr>
            </w:pPr>
            <w:r w:rsidRPr="008C57CB">
              <w:rPr>
                <w:rFonts w:ascii="Times New Roman" w:hAnsi="Times New Roman"/>
                <w:b/>
                <w:bCs/>
                <w:sz w:val="20"/>
                <w:szCs w:val="20"/>
              </w:rPr>
              <w:t>A</w:t>
            </w:r>
            <w:proofErr w:type="spellStart"/>
            <w:r w:rsidRPr="008C57CB">
              <w:rPr>
                <w:rFonts w:ascii="Times New Roman" w:hAnsi="Times New Roman"/>
                <w:b/>
                <w:bCs/>
                <w:sz w:val="20"/>
                <w:szCs w:val="20"/>
                <w:lang w:val="en-US"/>
              </w:rPr>
              <w:t>greement</w:t>
            </w:r>
            <w:proofErr w:type="spellEnd"/>
            <w:r w:rsidRPr="008C57CB">
              <w:rPr>
                <w:rFonts w:ascii="Times New Roman" w:hAnsi="Times New Roman"/>
                <w:b/>
                <w:bCs/>
                <w:sz w:val="20"/>
                <w:szCs w:val="20"/>
                <w:lang w:val="en-US"/>
              </w:rPr>
              <w:t xml:space="preserve">: </w:t>
            </w:r>
          </w:p>
          <w:p w14:paraId="4B8EBD0B" w14:textId="2CF50C02" w:rsidR="008C57CB" w:rsidRPr="008C57CB" w:rsidRDefault="008C57CB" w:rsidP="008C57CB">
            <w:pPr>
              <w:spacing w:before="0" w:after="180" w:line="240" w:lineRule="auto"/>
              <w:rPr>
                <w:lang w:val="en-US" w:eastAsia="zh-CN"/>
              </w:rPr>
            </w:pPr>
            <w:r w:rsidRPr="008C57CB">
              <w:rPr>
                <w:rFonts w:ascii="Times New Roman" w:hAnsi="Times New Roman"/>
                <w:sz w:val="20"/>
                <w:szCs w:val="20"/>
                <w:lang w:val="en-US"/>
              </w:rPr>
              <w:t>BS Hybrid beamforming type of architecture shall be studied.</w:t>
            </w:r>
          </w:p>
        </w:tc>
      </w:tr>
    </w:tbl>
    <w:p w14:paraId="2DB42A25" w14:textId="28BE2ABE" w:rsidR="008C57CB" w:rsidRDefault="008C57CB" w:rsidP="007A441A">
      <w:pPr>
        <w:spacing w:after="180"/>
        <w:rPr>
          <w:rFonts w:ascii="Times New Roman" w:hAnsi="Times New Roman"/>
          <w:sz w:val="20"/>
          <w:szCs w:val="20"/>
        </w:rPr>
      </w:pPr>
    </w:p>
    <w:p w14:paraId="51B6AA97" w14:textId="26480A92" w:rsidR="008C57CB" w:rsidRDefault="00375831" w:rsidP="007A441A">
      <w:pPr>
        <w:spacing w:after="180"/>
        <w:rPr>
          <w:rFonts w:ascii="Times New Roman" w:hAnsi="Times New Roman"/>
          <w:sz w:val="20"/>
          <w:szCs w:val="20"/>
        </w:rPr>
      </w:pPr>
      <w:r w:rsidRPr="00375831">
        <w:rPr>
          <w:rFonts w:ascii="Times New Roman" w:hAnsi="Times New Roman"/>
          <w:sz w:val="20"/>
          <w:szCs w:val="20"/>
        </w:rPr>
        <w:t xml:space="preserve">The meeting has agreed to conduct research on the BS Hybrid beamforming architecture. From the perspective of the operators, the current NR 1-H </w:t>
      </w:r>
      <w:r>
        <w:rPr>
          <w:rFonts w:ascii="Times New Roman" w:hAnsi="Times New Roman" w:hint="eastAsia"/>
          <w:sz w:val="20"/>
          <w:szCs w:val="20"/>
        </w:rPr>
        <w:t>BSs</w:t>
      </w:r>
      <w:r w:rsidRPr="00375831">
        <w:rPr>
          <w:rFonts w:ascii="Times New Roman" w:hAnsi="Times New Roman"/>
          <w:sz w:val="20"/>
          <w:szCs w:val="20"/>
        </w:rPr>
        <w:t xml:space="preserve"> have basically achieved hybrid beamforming. </w:t>
      </w:r>
      <w:r w:rsidR="00174928">
        <w:rPr>
          <w:rFonts w:ascii="Times New Roman" w:hAnsi="Times New Roman" w:hint="eastAsia"/>
          <w:sz w:val="20"/>
          <w:szCs w:val="20"/>
        </w:rPr>
        <w:t xml:space="preserve">Besides the discussion of </w:t>
      </w:r>
      <w:r w:rsidR="00174928" w:rsidRPr="00174928">
        <w:rPr>
          <w:rFonts w:ascii="Times New Roman" w:hAnsi="Times New Roman"/>
          <w:sz w:val="20"/>
          <w:szCs w:val="20"/>
        </w:rPr>
        <w:t>additional hybrid requirement for BS Type 1-H</w:t>
      </w:r>
      <w:r w:rsidR="00174928">
        <w:rPr>
          <w:rFonts w:ascii="Times New Roman" w:hAnsi="Times New Roman" w:hint="eastAsia"/>
          <w:sz w:val="20"/>
          <w:szCs w:val="20"/>
        </w:rPr>
        <w:t xml:space="preserve"> and </w:t>
      </w:r>
      <w:r w:rsidR="00174928" w:rsidRPr="00174928">
        <w:rPr>
          <w:rFonts w:ascii="Times New Roman" w:hAnsi="Times New Roman"/>
          <w:sz w:val="20"/>
          <w:szCs w:val="20"/>
        </w:rPr>
        <w:t>large antenna array has been deliberated as part of the Rel-20 BS RF</w:t>
      </w:r>
      <w:r w:rsidR="00174928">
        <w:rPr>
          <w:rFonts w:ascii="Times New Roman" w:hAnsi="Times New Roman" w:hint="eastAsia"/>
          <w:sz w:val="20"/>
          <w:szCs w:val="20"/>
        </w:rPr>
        <w:t xml:space="preserve">. </w:t>
      </w:r>
      <w:r w:rsidR="00174928" w:rsidRPr="00174928">
        <w:rPr>
          <w:rFonts w:ascii="Times New Roman" w:hAnsi="Times New Roman"/>
          <w:sz w:val="20"/>
          <w:szCs w:val="20"/>
        </w:rPr>
        <w:t>From our perspective, numerous discussions supporting the enhanced BS Type 1-H have been conducted under other topics. Therefore, a new BS Type 1-H is not required for the enhancement of BS Type 1-H.</w:t>
      </w:r>
    </w:p>
    <w:p w14:paraId="29DF8CF3" w14:textId="585828E4" w:rsidR="00232F5E" w:rsidRDefault="00375831" w:rsidP="00DA46C8">
      <w:pPr>
        <w:spacing w:after="180"/>
        <w:rPr>
          <w:rFonts w:ascii="Times New Roman" w:hAnsi="Times New Roman"/>
          <w:b/>
          <w:bCs/>
          <w:sz w:val="20"/>
          <w:szCs w:val="20"/>
        </w:rPr>
      </w:pPr>
      <w:bookmarkStart w:id="14" w:name="OLE_LINK33"/>
      <w:r w:rsidRPr="00375831">
        <w:rPr>
          <w:rFonts w:ascii="Times New Roman" w:hAnsi="Times New Roman" w:hint="eastAsia"/>
          <w:b/>
          <w:bCs/>
          <w:sz w:val="20"/>
          <w:szCs w:val="20"/>
        </w:rPr>
        <w:t xml:space="preserve">Proposal 3: </w:t>
      </w:r>
      <w:r w:rsidR="00174928">
        <w:rPr>
          <w:rFonts w:ascii="Times New Roman" w:hAnsi="Times New Roman" w:hint="eastAsia"/>
          <w:b/>
          <w:bCs/>
          <w:sz w:val="20"/>
          <w:szCs w:val="20"/>
        </w:rPr>
        <w:t>N</w:t>
      </w:r>
      <w:r w:rsidR="00174928" w:rsidRPr="00174928">
        <w:rPr>
          <w:rFonts w:ascii="Times New Roman" w:hAnsi="Times New Roman"/>
          <w:b/>
          <w:bCs/>
          <w:sz w:val="20"/>
          <w:szCs w:val="20"/>
        </w:rPr>
        <w:t>ew BS type 1-H is not needed for BS type 1-H enhancement.</w:t>
      </w:r>
    </w:p>
    <w:bookmarkEnd w:id="14"/>
    <w:p w14:paraId="0CC7CA6E" w14:textId="78D38918" w:rsidR="002D30EE" w:rsidRPr="002D30EE" w:rsidRDefault="002D30EE" w:rsidP="002D30EE">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2.4 </w:t>
      </w:r>
      <w:r w:rsidRPr="002D30EE">
        <w:rPr>
          <w:rFonts w:ascii="Arial" w:eastAsia="Arial Unicode MS" w:hAnsi="Arial"/>
          <w:bCs/>
          <w:sz w:val="30"/>
          <w:szCs w:val="32"/>
        </w:rPr>
        <w:t>RF requirements to be studied for bands above 7 GHz</w:t>
      </w:r>
    </w:p>
    <w:p w14:paraId="3EE80AE0" w14:textId="057D64CB" w:rsidR="002D30EE" w:rsidRDefault="00277BD1" w:rsidP="002D30EE">
      <w:pPr>
        <w:spacing w:after="180"/>
        <w:rPr>
          <w:rFonts w:ascii="Times New Roman" w:hAnsi="Times New Roman"/>
          <w:sz w:val="20"/>
          <w:szCs w:val="20"/>
        </w:rPr>
      </w:pPr>
      <w:r w:rsidRPr="00277BD1">
        <w:rPr>
          <w:rFonts w:ascii="Times New Roman" w:hAnsi="Times New Roman"/>
          <w:sz w:val="20"/>
          <w:szCs w:val="20"/>
        </w:rPr>
        <w:t xml:space="preserve">During last meeting, RAN4 has achieved the following </w:t>
      </w:r>
      <w:r>
        <w:rPr>
          <w:rFonts w:ascii="Times New Roman" w:hAnsi="Times New Roman" w:hint="eastAsia"/>
          <w:sz w:val="20"/>
          <w:szCs w:val="20"/>
        </w:rPr>
        <w:t>WF</w:t>
      </w:r>
      <w:r w:rsidRPr="00277BD1">
        <w:rPr>
          <w:rFonts w:ascii="Times New Roman" w:hAnsi="Times New Roman"/>
          <w:sz w:val="20"/>
          <w:szCs w:val="20"/>
        </w:rPr>
        <w:t>:</w:t>
      </w:r>
    </w:p>
    <w:tbl>
      <w:tblPr>
        <w:tblStyle w:val="af3"/>
        <w:tblW w:w="0" w:type="auto"/>
        <w:tblLook w:val="04A0" w:firstRow="1" w:lastRow="0" w:firstColumn="1" w:lastColumn="0" w:noHBand="0" w:noVBand="1"/>
      </w:tblPr>
      <w:tblGrid>
        <w:gridCol w:w="9736"/>
      </w:tblGrid>
      <w:tr w:rsidR="002D30EE" w14:paraId="21787A44" w14:textId="77777777" w:rsidTr="002D30EE">
        <w:tc>
          <w:tcPr>
            <w:tcW w:w="9736" w:type="dxa"/>
          </w:tcPr>
          <w:p w14:paraId="7A1A915F" w14:textId="77777777" w:rsidR="002D30EE" w:rsidRPr="002D30EE" w:rsidRDefault="002D30EE" w:rsidP="002D30EE">
            <w:pPr>
              <w:rPr>
                <w:rFonts w:ascii="Times New Roman" w:hAnsi="Times New Roman"/>
                <w:lang w:val="en-US"/>
              </w:rPr>
            </w:pPr>
            <w:r w:rsidRPr="002D30EE">
              <w:rPr>
                <w:rFonts w:ascii="Times New Roman" w:hAnsi="Times New Roman"/>
                <w:b/>
                <w:bCs/>
                <w:lang w:val="en-US"/>
              </w:rPr>
              <w:t xml:space="preserve">Way Forward: </w:t>
            </w:r>
          </w:p>
          <w:p w14:paraId="6847D063" w14:textId="77777777" w:rsidR="002D30EE" w:rsidRPr="002D30EE" w:rsidRDefault="002D30EE" w:rsidP="002D30EE">
            <w:pPr>
              <w:spacing w:after="120"/>
              <w:rPr>
                <w:rFonts w:ascii="Times New Roman" w:eastAsia="MS Mincho" w:hAnsi="Times New Roman"/>
                <w:lang w:val="en-US"/>
              </w:rPr>
            </w:pPr>
            <w:r w:rsidRPr="002D30EE">
              <w:rPr>
                <w:rFonts w:ascii="Times New Roman" w:eastAsia="MS Mincho" w:hAnsi="Times New Roman"/>
                <w:lang w:val="en-US"/>
              </w:rPr>
              <w:t>The following list of requirements for bands above 7 GHz would be considered:</w:t>
            </w:r>
          </w:p>
          <w:p w14:paraId="26124EF1" w14:textId="7980F0A6" w:rsidR="002D30EE" w:rsidRPr="002D30EE" w:rsidRDefault="002D30EE" w:rsidP="002D30EE">
            <w:pPr>
              <w:pStyle w:val="af6"/>
              <w:widowControl/>
              <w:numPr>
                <w:ilvl w:val="0"/>
                <w:numId w:val="19"/>
              </w:numPr>
              <w:overflowPunct w:val="0"/>
              <w:autoSpaceDE w:val="0"/>
              <w:autoSpaceDN w:val="0"/>
              <w:adjustRightInd w:val="0"/>
              <w:spacing w:after="120"/>
              <w:ind w:firstLineChars="0"/>
              <w:jc w:val="left"/>
              <w:textAlignment w:val="baseline"/>
              <w:rPr>
                <w:rFonts w:ascii="Times New Roman" w:hAnsi="Times New Roman"/>
                <w:lang w:val="en-US"/>
              </w:rPr>
            </w:pPr>
            <w:r w:rsidRPr="002D30EE">
              <w:rPr>
                <w:rFonts w:ascii="Times New Roman" w:hAnsi="Times New Roman"/>
                <w:lang w:val="en-US"/>
              </w:rPr>
              <w:t xml:space="preserve">If RAN4 agrees to redo coexistence study for ~7GHz: </w:t>
            </w:r>
          </w:p>
          <w:p w14:paraId="276B3963" w14:textId="77777777" w:rsidR="002D30EE" w:rsidRPr="002D30EE" w:rsidRDefault="002D30EE" w:rsidP="002D30EE">
            <w:pPr>
              <w:pStyle w:val="af6"/>
              <w:widowControl/>
              <w:numPr>
                <w:ilvl w:val="2"/>
                <w:numId w:val="19"/>
              </w:numPr>
              <w:overflowPunct w:val="0"/>
              <w:autoSpaceDE w:val="0"/>
              <w:autoSpaceDN w:val="0"/>
              <w:adjustRightInd w:val="0"/>
              <w:spacing w:after="120"/>
              <w:ind w:firstLineChars="0"/>
              <w:jc w:val="left"/>
              <w:textAlignment w:val="baseline"/>
              <w:rPr>
                <w:rFonts w:ascii="Times New Roman" w:hAnsi="Times New Roman"/>
                <w:lang w:val="en-US"/>
              </w:rPr>
            </w:pPr>
            <w:r w:rsidRPr="002D30EE">
              <w:rPr>
                <w:rFonts w:ascii="Times New Roman" w:hAnsi="Times New Roman"/>
                <w:lang w:val="en-US"/>
              </w:rPr>
              <w:t>ACLR/ACS</w:t>
            </w:r>
          </w:p>
          <w:p w14:paraId="57854987" w14:textId="77777777" w:rsidR="002D30EE" w:rsidRPr="002D30EE" w:rsidRDefault="002D30EE" w:rsidP="002D30EE">
            <w:pPr>
              <w:pStyle w:val="af6"/>
              <w:widowControl/>
              <w:numPr>
                <w:ilvl w:val="2"/>
                <w:numId w:val="19"/>
              </w:numPr>
              <w:overflowPunct w:val="0"/>
              <w:autoSpaceDE w:val="0"/>
              <w:autoSpaceDN w:val="0"/>
              <w:adjustRightInd w:val="0"/>
              <w:spacing w:after="120"/>
              <w:ind w:firstLineChars="0"/>
              <w:jc w:val="left"/>
              <w:textAlignment w:val="baseline"/>
              <w:rPr>
                <w:rFonts w:ascii="Times New Roman" w:hAnsi="Times New Roman"/>
                <w:lang w:val="en-US"/>
              </w:rPr>
            </w:pPr>
            <w:r w:rsidRPr="002D30EE">
              <w:rPr>
                <w:rFonts w:ascii="Times New Roman" w:hAnsi="Times New Roman"/>
                <w:lang w:val="en-US"/>
              </w:rPr>
              <w:t>BS Rx requirements based on coexistence results, including ICS.</w:t>
            </w:r>
          </w:p>
          <w:p w14:paraId="2F62B395" w14:textId="77777777" w:rsidR="002D30EE" w:rsidRPr="002D30EE" w:rsidRDefault="002D30EE" w:rsidP="002D30EE">
            <w:pPr>
              <w:pStyle w:val="af6"/>
              <w:widowControl/>
              <w:numPr>
                <w:ilvl w:val="2"/>
                <w:numId w:val="19"/>
              </w:numPr>
              <w:overflowPunct w:val="0"/>
              <w:autoSpaceDE w:val="0"/>
              <w:autoSpaceDN w:val="0"/>
              <w:adjustRightInd w:val="0"/>
              <w:spacing w:after="120"/>
              <w:ind w:firstLineChars="0"/>
              <w:jc w:val="left"/>
              <w:textAlignment w:val="baseline"/>
              <w:rPr>
                <w:rFonts w:ascii="Times New Roman" w:hAnsi="Times New Roman"/>
                <w:lang w:val="en-US"/>
              </w:rPr>
            </w:pPr>
            <w:r w:rsidRPr="002D30EE">
              <w:rPr>
                <w:rFonts w:ascii="Times New Roman" w:hAnsi="Times New Roman"/>
                <w:lang w:val="en-US"/>
              </w:rPr>
              <w:t>Dynamic range</w:t>
            </w:r>
          </w:p>
          <w:p w14:paraId="78903869" w14:textId="77777777" w:rsidR="002D30EE" w:rsidRPr="002D30EE" w:rsidRDefault="002D30EE" w:rsidP="002D30EE">
            <w:pPr>
              <w:pStyle w:val="af6"/>
              <w:widowControl/>
              <w:numPr>
                <w:ilvl w:val="0"/>
                <w:numId w:val="19"/>
              </w:numPr>
              <w:overflowPunct w:val="0"/>
              <w:autoSpaceDE w:val="0"/>
              <w:autoSpaceDN w:val="0"/>
              <w:adjustRightInd w:val="0"/>
              <w:spacing w:after="120"/>
              <w:ind w:firstLineChars="0"/>
              <w:jc w:val="left"/>
              <w:textAlignment w:val="baseline"/>
              <w:rPr>
                <w:rFonts w:ascii="Times New Roman" w:hAnsi="Times New Roman"/>
                <w:lang w:val="en-US"/>
              </w:rPr>
            </w:pPr>
            <w:r w:rsidRPr="002D30EE">
              <w:rPr>
                <w:rFonts w:ascii="Times New Roman" w:hAnsi="Times New Roman"/>
                <w:lang w:val="en-US"/>
              </w:rPr>
              <w:t xml:space="preserve">For further discussion: </w:t>
            </w:r>
          </w:p>
          <w:p w14:paraId="4FD119D1" w14:textId="77777777" w:rsidR="002D30EE" w:rsidRPr="002D30EE" w:rsidRDefault="002D30EE" w:rsidP="002D30EE">
            <w:pPr>
              <w:pStyle w:val="af6"/>
              <w:widowControl/>
              <w:numPr>
                <w:ilvl w:val="2"/>
                <w:numId w:val="19"/>
              </w:numPr>
              <w:overflowPunct w:val="0"/>
              <w:autoSpaceDE w:val="0"/>
              <w:autoSpaceDN w:val="0"/>
              <w:adjustRightInd w:val="0"/>
              <w:spacing w:after="120"/>
              <w:ind w:firstLineChars="0"/>
              <w:jc w:val="left"/>
              <w:textAlignment w:val="baseline"/>
              <w:rPr>
                <w:rFonts w:ascii="Times New Roman" w:hAnsi="Times New Roman"/>
                <w:lang w:val="en-US"/>
              </w:rPr>
            </w:pPr>
            <w:r w:rsidRPr="002D30EE">
              <w:rPr>
                <w:rFonts w:ascii="Times New Roman" w:hAnsi="Times New Roman"/>
                <w:lang w:val="en-US"/>
              </w:rPr>
              <w:t>RE power control dynamic range</w:t>
            </w:r>
          </w:p>
          <w:p w14:paraId="3DE1FB75" w14:textId="4089D2EB" w:rsidR="002D30EE" w:rsidRPr="002D30EE" w:rsidRDefault="002D30EE" w:rsidP="002D30EE">
            <w:pPr>
              <w:pStyle w:val="af6"/>
              <w:widowControl/>
              <w:numPr>
                <w:ilvl w:val="2"/>
                <w:numId w:val="19"/>
              </w:numPr>
              <w:overflowPunct w:val="0"/>
              <w:autoSpaceDE w:val="0"/>
              <w:autoSpaceDN w:val="0"/>
              <w:adjustRightInd w:val="0"/>
              <w:spacing w:after="120"/>
              <w:ind w:firstLineChars="0"/>
              <w:jc w:val="left"/>
              <w:textAlignment w:val="baseline"/>
              <w:rPr>
                <w:rFonts w:ascii="Times New Roman" w:hAnsi="Times New Roman"/>
                <w:lang w:val="en-US"/>
              </w:rPr>
            </w:pPr>
            <w:r w:rsidRPr="002D30EE">
              <w:rPr>
                <w:rFonts w:ascii="Times New Roman" w:hAnsi="Times New Roman"/>
                <w:lang w:val="en-US"/>
              </w:rPr>
              <w:t>Transmit On/Off power requirements</w:t>
            </w:r>
          </w:p>
        </w:tc>
      </w:tr>
    </w:tbl>
    <w:p w14:paraId="1B48D6C5" w14:textId="77777777" w:rsidR="002D30EE" w:rsidRDefault="002D30EE" w:rsidP="002D30EE">
      <w:pPr>
        <w:spacing w:after="180"/>
        <w:rPr>
          <w:rFonts w:ascii="Times New Roman" w:hAnsi="Times New Roman"/>
          <w:sz w:val="20"/>
          <w:szCs w:val="20"/>
        </w:rPr>
      </w:pPr>
    </w:p>
    <w:p w14:paraId="4E0AB4BE" w14:textId="5E062838" w:rsidR="00F558B7" w:rsidRDefault="00F558B7" w:rsidP="002D30EE">
      <w:pPr>
        <w:spacing w:after="180"/>
        <w:rPr>
          <w:rFonts w:ascii="Times New Roman" w:hAnsi="Times New Roman"/>
          <w:sz w:val="20"/>
          <w:szCs w:val="20"/>
        </w:rPr>
      </w:pPr>
      <w:bookmarkStart w:id="15" w:name="OLE_LINK9"/>
      <w:r w:rsidRPr="00F558B7">
        <w:rPr>
          <w:rFonts w:ascii="Times New Roman" w:hAnsi="Times New Roman"/>
          <w:sz w:val="20"/>
          <w:szCs w:val="20"/>
        </w:rPr>
        <w:t>Regarding whether to conduct the coexistence study, the conclusion of the last meeting was</w:t>
      </w:r>
      <w:r>
        <w:rPr>
          <w:rFonts w:ascii="Times New Roman" w:hAnsi="Times New Roman" w:hint="eastAsia"/>
          <w:sz w:val="20"/>
          <w:szCs w:val="20"/>
        </w:rPr>
        <w:t xml:space="preserve"> </w:t>
      </w:r>
      <w:r>
        <w:rPr>
          <w:rFonts w:ascii="Times New Roman" w:hAnsi="Times New Roman"/>
          <w:sz w:val="20"/>
          <w:szCs w:val="20"/>
        </w:rPr>
        <w:t>‘</w:t>
      </w:r>
      <w:r w:rsidRPr="00F558B7">
        <w:rPr>
          <w:rFonts w:ascii="Times New Roman" w:hAnsi="Times New Roman"/>
          <w:sz w:val="20"/>
          <w:szCs w:val="20"/>
        </w:rPr>
        <w:t xml:space="preserve">It is for further discussion on </w:t>
      </w:r>
      <w:r w:rsidRPr="00F558B7">
        <w:rPr>
          <w:rFonts w:ascii="Times New Roman" w:hAnsi="Times New Roman"/>
          <w:sz w:val="20"/>
          <w:szCs w:val="20"/>
        </w:rPr>
        <w:lastRenderedPageBreak/>
        <w:t>the necessity of the new 6G coexistence study.</w:t>
      </w:r>
      <w:r>
        <w:rPr>
          <w:rFonts w:ascii="Times New Roman" w:hAnsi="Times New Roman"/>
          <w:sz w:val="20"/>
          <w:szCs w:val="20"/>
        </w:rPr>
        <w:t>’</w:t>
      </w:r>
      <w:r w:rsidRPr="00F558B7">
        <w:rPr>
          <w:rFonts w:ascii="Times New Roman" w:hAnsi="Times New Roman"/>
          <w:sz w:val="20"/>
          <w:szCs w:val="20"/>
        </w:rPr>
        <w:t xml:space="preserve"> Given that no conclusion has been reached on whether to carry out the coexistence study, it is recommended to postpone this discussion until a decision is made on whether to conduct the coexistence study. Before that, a discussion can be held on whether the existing indicators can be reused. </w:t>
      </w:r>
    </w:p>
    <w:p w14:paraId="08360700" w14:textId="42E3980B" w:rsidR="002D30EE" w:rsidRPr="00F558B7" w:rsidRDefault="00F558B7" w:rsidP="002D30EE">
      <w:pPr>
        <w:spacing w:after="180"/>
        <w:rPr>
          <w:rFonts w:ascii="Times New Roman" w:hAnsi="Times New Roman"/>
          <w:b/>
          <w:bCs/>
          <w:sz w:val="20"/>
          <w:szCs w:val="20"/>
        </w:rPr>
      </w:pPr>
      <w:r w:rsidRPr="00F558B7">
        <w:rPr>
          <w:rFonts w:ascii="Times New Roman" w:hAnsi="Times New Roman"/>
          <w:b/>
          <w:bCs/>
          <w:sz w:val="20"/>
          <w:szCs w:val="20"/>
        </w:rPr>
        <w:t xml:space="preserve">Proposal </w:t>
      </w:r>
      <w:r w:rsidR="00A929E9">
        <w:rPr>
          <w:rFonts w:ascii="Times New Roman" w:hAnsi="Times New Roman" w:hint="eastAsia"/>
          <w:b/>
          <w:bCs/>
          <w:sz w:val="20"/>
          <w:szCs w:val="20"/>
        </w:rPr>
        <w:t>4</w:t>
      </w:r>
      <w:r w:rsidRPr="00F558B7">
        <w:rPr>
          <w:rFonts w:ascii="Times New Roman" w:hAnsi="Times New Roman"/>
          <w:b/>
          <w:bCs/>
          <w:sz w:val="20"/>
          <w:szCs w:val="20"/>
        </w:rPr>
        <w:t>:</w:t>
      </w:r>
      <w:r w:rsidR="00A929E9">
        <w:rPr>
          <w:rFonts w:ascii="Times New Roman" w:hAnsi="Times New Roman" w:hint="eastAsia"/>
          <w:b/>
          <w:bCs/>
          <w:sz w:val="20"/>
          <w:szCs w:val="20"/>
        </w:rPr>
        <w:t xml:space="preserve"> T</w:t>
      </w:r>
      <w:r w:rsidR="00A929E9" w:rsidRPr="00A929E9">
        <w:rPr>
          <w:rFonts w:ascii="Times New Roman" w:hAnsi="Times New Roman"/>
          <w:b/>
          <w:bCs/>
          <w:sz w:val="20"/>
          <w:szCs w:val="20"/>
        </w:rPr>
        <w:t xml:space="preserve">he existing RF requirement </w:t>
      </w:r>
      <w:r w:rsidR="00A929E9">
        <w:rPr>
          <w:rFonts w:ascii="Times New Roman" w:hAnsi="Times New Roman" w:hint="eastAsia"/>
          <w:b/>
          <w:bCs/>
          <w:sz w:val="20"/>
          <w:szCs w:val="20"/>
        </w:rPr>
        <w:t>could be discussed</w:t>
      </w:r>
      <w:r w:rsidR="00A929E9" w:rsidRPr="00A929E9">
        <w:rPr>
          <w:rFonts w:ascii="Times New Roman" w:hAnsi="Times New Roman"/>
          <w:b/>
          <w:bCs/>
          <w:sz w:val="20"/>
          <w:szCs w:val="20"/>
        </w:rPr>
        <w:t xml:space="preserve"> as the starting point</w:t>
      </w:r>
      <w:r w:rsidRPr="00F558B7">
        <w:rPr>
          <w:rFonts w:ascii="Times New Roman" w:hAnsi="Times New Roman"/>
          <w:b/>
          <w:bCs/>
          <w:sz w:val="20"/>
          <w:szCs w:val="20"/>
        </w:rPr>
        <w:t>.</w:t>
      </w:r>
      <w:bookmarkEnd w:id="15"/>
    </w:p>
    <w:bookmarkEnd w:id="2"/>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1EB4F57C" w14:textId="77777777" w:rsidR="008F18F7" w:rsidRDefault="008F18F7" w:rsidP="008F18F7">
      <w:pPr>
        <w:spacing w:after="180"/>
        <w:rPr>
          <w:rFonts w:ascii="Times New Roman" w:hAnsi="Times New Roman"/>
          <w:b/>
          <w:bCs/>
          <w:sz w:val="20"/>
          <w:szCs w:val="20"/>
        </w:rPr>
      </w:pPr>
      <w:r w:rsidRPr="008F18F7">
        <w:rPr>
          <w:rFonts w:ascii="Times New Roman" w:hAnsi="Times New Roman"/>
          <w:b/>
          <w:bCs/>
          <w:sz w:val="20"/>
          <w:szCs w:val="20"/>
        </w:rPr>
        <w:t>Observation 1: Regarding the modulation order of 6GR DL, RAN1 has not reached any further conclusion at present.</w:t>
      </w:r>
    </w:p>
    <w:p w14:paraId="6DBE1E13" w14:textId="3C572D37" w:rsidR="00B45C3B" w:rsidRPr="008F18F7" w:rsidRDefault="00B45C3B" w:rsidP="008F18F7">
      <w:pPr>
        <w:spacing w:after="180"/>
        <w:rPr>
          <w:rFonts w:ascii="Times New Roman" w:hAnsi="Times New Roman"/>
          <w:b/>
          <w:bCs/>
          <w:sz w:val="20"/>
          <w:szCs w:val="20"/>
        </w:rPr>
      </w:pPr>
      <w:r w:rsidRPr="00B45C3B">
        <w:rPr>
          <w:rFonts w:ascii="Times New Roman" w:hAnsi="Times New Roman"/>
          <w:b/>
          <w:bCs/>
          <w:sz w:val="20"/>
          <w:szCs w:val="20"/>
        </w:rPr>
        <w:t>Observation 2: Both conducted and radiated requirements should be defined for this frequency range, but it may be considered to select only one set for BS testing.</w:t>
      </w:r>
    </w:p>
    <w:p w14:paraId="7CFAB80F" w14:textId="1F3A6433" w:rsidR="00375831" w:rsidRDefault="008F18F7" w:rsidP="008F18F7">
      <w:pPr>
        <w:spacing w:after="180"/>
        <w:rPr>
          <w:rFonts w:ascii="Times New Roman" w:hAnsi="Times New Roman"/>
          <w:b/>
          <w:bCs/>
          <w:sz w:val="20"/>
          <w:szCs w:val="20"/>
        </w:rPr>
      </w:pPr>
      <w:r w:rsidRPr="008F18F7">
        <w:rPr>
          <w:rFonts w:ascii="Times New Roman" w:hAnsi="Times New Roman"/>
          <w:b/>
          <w:bCs/>
          <w:sz w:val="20"/>
          <w:szCs w:val="20"/>
        </w:rPr>
        <w:t>Proposal 1: It is suggested that the current excellent EVM requirements should be considered for reuse, and further wait for the conclusion of RAN1.</w:t>
      </w:r>
    </w:p>
    <w:p w14:paraId="19E27B1F" w14:textId="3FD7D34F" w:rsidR="008F18F7" w:rsidRDefault="008F18F7" w:rsidP="008F18F7">
      <w:pPr>
        <w:spacing w:after="180"/>
        <w:rPr>
          <w:rFonts w:ascii="Times New Roman" w:hAnsi="Times New Roman"/>
          <w:b/>
          <w:bCs/>
          <w:sz w:val="20"/>
          <w:szCs w:val="20"/>
        </w:rPr>
      </w:pPr>
      <w:r w:rsidRPr="008F18F7">
        <w:rPr>
          <w:rFonts w:ascii="Times New Roman" w:hAnsi="Times New Roman"/>
          <w:b/>
          <w:bCs/>
          <w:sz w:val="20"/>
          <w:szCs w:val="20"/>
        </w:rPr>
        <w:t>Proposal 2: Reuse the existing 5G requirements could be adopted as the starting point, based on which further research can be conducted to explore the potential for further improvement of RF requirements.</w:t>
      </w:r>
    </w:p>
    <w:p w14:paraId="3A4D71BE" w14:textId="297D09FE" w:rsidR="00A929E9" w:rsidRDefault="00A929E9" w:rsidP="008F18F7">
      <w:pPr>
        <w:spacing w:after="180"/>
        <w:rPr>
          <w:rFonts w:ascii="Times New Roman" w:hAnsi="Times New Roman"/>
          <w:b/>
          <w:bCs/>
          <w:sz w:val="20"/>
          <w:szCs w:val="20"/>
        </w:rPr>
      </w:pPr>
      <w:r w:rsidRPr="00A929E9">
        <w:rPr>
          <w:rFonts w:ascii="Times New Roman" w:hAnsi="Times New Roman"/>
          <w:b/>
          <w:bCs/>
          <w:sz w:val="20"/>
          <w:szCs w:val="20"/>
        </w:rPr>
        <w:t>Proposal 3: New BS type 1-H is not needed for BS type 1-H enhancement.</w:t>
      </w:r>
    </w:p>
    <w:p w14:paraId="12130310" w14:textId="3DF9E878" w:rsidR="00A929E9" w:rsidRDefault="00A929E9" w:rsidP="008F18F7">
      <w:pPr>
        <w:spacing w:after="180"/>
        <w:rPr>
          <w:rFonts w:ascii="Times New Roman" w:hAnsi="Times New Roman"/>
          <w:b/>
          <w:bCs/>
          <w:sz w:val="20"/>
          <w:szCs w:val="20"/>
        </w:rPr>
      </w:pPr>
      <w:r w:rsidRPr="00A929E9">
        <w:rPr>
          <w:rFonts w:ascii="Times New Roman" w:hAnsi="Times New Roman"/>
          <w:b/>
          <w:bCs/>
          <w:sz w:val="20"/>
          <w:szCs w:val="20"/>
        </w:rPr>
        <w:t>Proposal 4: The existing RF requirement could be discussed as the starting point.</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1BC60761" w:rsidR="00DB6A7A" w:rsidRPr="00A929E9" w:rsidRDefault="00A929E9" w:rsidP="00A929E9">
      <w:pPr>
        <w:pStyle w:val="af6"/>
        <w:numPr>
          <w:ilvl w:val="0"/>
          <w:numId w:val="7"/>
        </w:numPr>
        <w:ind w:firstLineChars="0"/>
        <w:rPr>
          <w:rFonts w:ascii="Times New Roman" w:hAnsi="Times New Roman"/>
          <w:sz w:val="20"/>
          <w:szCs w:val="20"/>
        </w:rPr>
      </w:pPr>
      <w:r w:rsidRPr="00A929E9">
        <w:rPr>
          <w:rFonts w:ascii="Times New Roman" w:hAnsi="Times New Roman"/>
          <w:sz w:val="20"/>
          <w:szCs w:val="20"/>
        </w:rPr>
        <w:t>R4-2522454, WF on 6G BS RF and co-existence, Feature Lead (Ericsson)</w:t>
      </w:r>
    </w:p>
    <w:sectPr w:rsidR="00DB6A7A" w:rsidRPr="00A929E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4783D" w14:textId="77777777" w:rsidR="005F0A76" w:rsidRDefault="005F0A76">
      <w:r>
        <w:separator/>
      </w:r>
    </w:p>
  </w:endnote>
  <w:endnote w:type="continuationSeparator" w:id="0">
    <w:p w14:paraId="26B2C198" w14:textId="77777777" w:rsidR="005F0A76" w:rsidRDefault="005F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75246" w14:textId="77777777" w:rsidR="005F0A76" w:rsidRDefault="005F0A76">
      <w:r>
        <w:separator/>
      </w:r>
    </w:p>
  </w:footnote>
  <w:footnote w:type="continuationSeparator" w:id="0">
    <w:p w14:paraId="00EDC99B" w14:textId="77777777" w:rsidR="005F0A76" w:rsidRDefault="005F0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1"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C592BEB"/>
    <w:multiLevelType w:val="multilevel"/>
    <w:tmpl w:val="30549406"/>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5"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6"/>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3"/>
  </w:num>
  <w:num w:numId="10" w16cid:durableId="433749520">
    <w:abstractNumId w:val="17"/>
  </w:num>
  <w:num w:numId="11" w16cid:durableId="1232347837">
    <w:abstractNumId w:val="14"/>
  </w:num>
  <w:num w:numId="12" w16cid:durableId="2136754960">
    <w:abstractNumId w:val="10"/>
  </w:num>
  <w:num w:numId="13" w16cid:durableId="1928616696">
    <w:abstractNumId w:val="4"/>
  </w:num>
  <w:num w:numId="14" w16cid:durableId="730888153">
    <w:abstractNumId w:val="15"/>
  </w:num>
  <w:num w:numId="15" w16cid:durableId="1801726038">
    <w:abstractNumId w:val="12"/>
  </w:num>
  <w:num w:numId="16" w16cid:durableId="706415196">
    <w:abstractNumId w:val="11"/>
  </w:num>
  <w:num w:numId="17" w16cid:durableId="779759235">
    <w:abstractNumId w:val="9"/>
  </w:num>
  <w:num w:numId="18" w16cid:durableId="346179199">
    <w:abstractNumId w:val="14"/>
  </w:num>
  <w:num w:numId="19" w16cid:durableId="12266440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0A58"/>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76E"/>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8C3"/>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9C1"/>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1585"/>
    <w:rsid w:val="000A2385"/>
    <w:rsid w:val="000A2EF0"/>
    <w:rsid w:val="000A3424"/>
    <w:rsid w:val="000A3B75"/>
    <w:rsid w:val="000A3F70"/>
    <w:rsid w:val="000A49BA"/>
    <w:rsid w:val="000A57C5"/>
    <w:rsid w:val="000A6969"/>
    <w:rsid w:val="000A760C"/>
    <w:rsid w:val="000A7904"/>
    <w:rsid w:val="000A7EB5"/>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2BB"/>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748"/>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4928"/>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35BC"/>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547"/>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46E"/>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2CE"/>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913"/>
    <w:rsid w:val="00256E91"/>
    <w:rsid w:val="00257299"/>
    <w:rsid w:val="00257CD7"/>
    <w:rsid w:val="002602CF"/>
    <w:rsid w:val="0026201C"/>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C8F"/>
    <w:rsid w:val="00273D06"/>
    <w:rsid w:val="00274A57"/>
    <w:rsid w:val="00275F0D"/>
    <w:rsid w:val="00276210"/>
    <w:rsid w:val="002773E8"/>
    <w:rsid w:val="00277AE1"/>
    <w:rsid w:val="00277BD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1F23"/>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0EE"/>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831"/>
    <w:rsid w:val="00375D11"/>
    <w:rsid w:val="00376121"/>
    <w:rsid w:val="003779F7"/>
    <w:rsid w:val="00377AB0"/>
    <w:rsid w:val="003805A0"/>
    <w:rsid w:val="003820B9"/>
    <w:rsid w:val="00382D05"/>
    <w:rsid w:val="00383660"/>
    <w:rsid w:val="003836CF"/>
    <w:rsid w:val="00383798"/>
    <w:rsid w:val="00383E55"/>
    <w:rsid w:val="00384DEC"/>
    <w:rsid w:val="00385E85"/>
    <w:rsid w:val="00387DE0"/>
    <w:rsid w:val="0039099D"/>
    <w:rsid w:val="003916B5"/>
    <w:rsid w:val="00392BAD"/>
    <w:rsid w:val="00392D98"/>
    <w:rsid w:val="003934F2"/>
    <w:rsid w:val="00394215"/>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5C2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648"/>
    <w:rsid w:val="004B3ACD"/>
    <w:rsid w:val="004B4E16"/>
    <w:rsid w:val="004B649A"/>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210F"/>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1EF4"/>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3C75"/>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47EF3"/>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A76"/>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1EFB"/>
    <w:rsid w:val="006033C7"/>
    <w:rsid w:val="006042B8"/>
    <w:rsid w:val="006044E9"/>
    <w:rsid w:val="00606402"/>
    <w:rsid w:val="00606644"/>
    <w:rsid w:val="00606F5F"/>
    <w:rsid w:val="00607FD5"/>
    <w:rsid w:val="0061007F"/>
    <w:rsid w:val="006116A1"/>
    <w:rsid w:val="00612000"/>
    <w:rsid w:val="00612375"/>
    <w:rsid w:val="006125D4"/>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9EF"/>
    <w:rsid w:val="00695DA0"/>
    <w:rsid w:val="00695DDB"/>
    <w:rsid w:val="006964C2"/>
    <w:rsid w:val="00696996"/>
    <w:rsid w:val="006A0117"/>
    <w:rsid w:val="006A0A07"/>
    <w:rsid w:val="006A0D75"/>
    <w:rsid w:val="006A2E24"/>
    <w:rsid w:val="006A571E"/>
    <w:rsid w:val="006A57EA"/>
    <w:rsid w:val="006A6B04"/>
    <w:rsid w:val="006A750A"/>
    <w:rsid w:val="006A770F"/>
    <w:rsid w:val="006A7954"/>
    <w:rsid w:val="006A7E10"/>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76A"/>
    <w:rsid w:val="006E3B58"/>
    <w:rsid w:val="006E3DE3"/>
    <w:rsid w:val="006E4B0B"/>
    <w:rsid w:val="006E4C5A"/>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2D2E"/>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01F"/>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34A"/>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2FAD"/>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227"/>
    <w:rsid w:val="008374B8"/>
    <w:rsid w:val="00837557"/>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47C7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843"/>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7CB"/>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8F7"/>
    <w:rsid w:val="008F1D32"/>
    <w:rsid w:val="008F22AC"/>
    <w:rsid w:val="008F29AD"/>
    <w:rsid w:val="008F4135"/>
    <w:rsid w:val="008F4240"/>
    <w:rsid w:val="008F4E72"/>
    <w:rsid w:val="008F6020"/>
    <w:rsid w:val="008F6333"/>
    <w:rsid w:val="008F7C8A"/>
    <w:rsid w:val="00900A03"/>
    <w:rsid w:val="00900A13"/>
    <w:rsid w:val="00902A3B"/>
    <w:rsid w:val="0090374C"/>
    <w:rsid w:val="00903842"/>
    <w:rsid w:val="00904567"/>
    <w:rsid w:val="00904951"/>
    <w:rsid w:val="0090604C"/>
    <w:rsid w:val="00906ACD"/>
    <w:rsid w:val="00907049"/>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39F8"/>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1EFF"/>
    <w:rsid w:val="00A12C40"/>
    <w:rsid w:val="00A12F53"/>
    <w:rsid w:val="00A13062"/>
    <w:rsid w:val="00A13C9E"/>
    <w:rsid w:val="00A1407A"/>
    <w:rsid w:val="00A15722"/>
    <w:rsid w:val="00A164D7"/>
    <w:rsid w:val="00A1660C"/>
    <w:rsid w:val="00A1685E"/>
    <w:rsid w:val="00A174D5"/>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29E9"/>
    <w:rsid w:val="00A932D0"/>
    <w:rsid w:val="00A93DAE"/>
    <w:rsid w:val="00A93FE7"/>
    <w:rsid w:val="00A94F0A"/>
    <w:rsid w:val="00A9547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5C3B"/>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2A42"/>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6D4"/>
    <w:rsid w:val="00BA7A38"/>
    <w:rsid w:val="00BA7A67"/>
    <w:rsid w:val="00BB0A7E"/>
    <w:rsid w:val="00BB1995"/>
    <w:rsid w:val="00BB285D"/>
    <w:rsid w:val="00BB29AD"/>
    <w:rsid w:val="00BB3F8F"/>
    <w:rsid w:val="00BB41C5"/>
    <w:rsid w:val="00BB4BEA"/>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E1E"/>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4CB2"/>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53A0"/>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2A1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7E5"/>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CED"/>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437B"/>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1F4"/>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2A4"/>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3825"/>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282"/>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58B7"/>
    <w:rsid w:val="00F5634A"/>
    <w:rsid w:val="00F56817"/>
    <w:rsid w:val="00F57131"/>
    <w:rsid w:val="00F60383"/>
    <w:rsid w:val="00F616F3"/>
    <w:rsid w:val="00F618F1"/>
    <w:rsid w:val="00F61EB9"/>
    <w:rsid w:val="00F621F6"/>
    <w:rsid w:val="00F62A97"/>
    <w:rsid w:val="00F62AB5"/>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7836</TotalTime>
  <Pages>6</Pages>
  <Words>1701</Words>
  <Characters>9700</Characters>
  <Application>Microsoft Office Word</Application>
  <DocSecurity>0</DocSecurity>
  <Lines>80</Lines>
  <Paragraphs>22</Paragraphs>
  <ScaleCrop>false</ScaleCrop>
  <Company/>
  <LinksUpToDate>false</LinksUpToDate>
  <CharactersWithSpaces>11379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18</cp:revision>
  <dcterms:created xsi:type="dcterms:W3CDTF">2022-04-25T02:55:00Z</dcterms:created>
  <dcterms:modified xsi:type="dcterms:W3CDTF">2026-01-30T09:45:00Z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